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1B3D2F8" w14:textId="77777777" w:rsidR="009F5BDF" w:rsidRPr="00371743" w:rsidRDefault="009F5BDF" w:rsidP="009F5BDF">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DRUSKININKŲ SAVIVALDYBĖS ADMINISTRACIJA</w:t>
          </w:r>
        </w:p>
        <w:p w14:paraId="5AB14C35" w14:textId="77777777" w:rsidR="009F5BDF" w:rsidRPr="001C2B06" w:rsidRDefault="009F5BDF" w:rsidP="009F5BDF">
          <w:pPr>
            <w:spacing w:after="0" w:line="240" w:lineRule="auto"/>
            <w:jc w:val="center"/>
            <w:rPr>
              <w:rFonts w:ascii="Times New Roman" w:eastAsia="Calibri" w:hAnsi="Times New Roman" w:cs="Times New Roman"/>
              <w:sz w:val="24"/>
              <w:szCs w:val="24"/>
              <w:lang w:eastAsia="en-US"/>
              <w14:ligatures w14:val="standardContextual"/>
            </w:rPr>
          </w:pPr>
          <w:r w:rsidRPr="001C2B06">
            <w:rPr>
              <w:rFonts w:ascii="Times New Roman" w:eastAsia="Calibri" w:hAnsi="Times New Roman" w:cs="Times New Roman"/>
              <w:sz w:val="24"/>
              <w:szCs w:val="24"/>
              <w:lang w:eastAsia="en-US"/>
              <w14:ligatures w14:val="standardContextual"/>
            </w:rPr>
            <w:t>Vilniaus al. 18, LT-66119 Druskininkai</w:t>
          </w:r>
        </w:p>
        <w:p w14:paraId="47B8E29B" w14:textId="1ADA2B87" w:rsidR="00D526C8" w:rsidRPr="00307024" w:rsidRDefault="00D526C8" w:rsidP="004E4612">
          <w:pPr>
            <w:spacing w:after="120" w:line="20" w:lineRule="atLeast"/>
            <w:contextualSpacing/>
            <w:jc w:val="center"/>
            <w:rPr>
              <w:rFonts w:cstheme="minorHAnsi"/>
              <w:color w:val="000000" w:themeColor="text1"/>
              <w:sz w:val="24"/>
              <w:szCs w:val="24"/>
            </w:rPr>
          </w:pPr>
        </w:p>
        <w:p w14:paraId="57009413" w14:textId="77777777" w:rsidR="00307024" w:rsidRPr="00307024" w:rsidRDefault="00307024" w:rsidP="004E4612">
          <w:pPr>
            <w:spacing w:after="120" w:line="20" w:lineRule="atLeast"/>
            <w:contextualSpacing/>
            <w:jc w:val="center"/>
            <w:rPr>
              <w:rFonts w:cstheme="minorHAnsi"/>
              <w:color w:val="000000" w:themeColor="text1"/>
              <w:sz w:val="24"/>
              <w:szCs w:val="24"/>
            </w:rPr>
          </w:pPr>
        </w:p>
        <w:p w14:paraId="1C0DC407" w14:textId="77777777" w:rsidR="00EC540E" w:rsidRPr="00AC2F35" w:rsidRDefault="00EC540E" w:rsidP="00EC540E">
          <w:pPr>
            <w:spacing w:after="0" w:line="240" w:lineRule="auto"/>
            <w:ind w:left="4536"/>
            <w:contextualSpacing/>
            <w:rPr>
              <w:rFonts w:ascii="Times New Roman" w:hAnsi="Times New Roman" w:cs="Times New Roman"/>
              <w:color w:val="000000" w:themeColor="text1"/>
              <w:sz w:val="24"/>
              <w:szCs w:val="24"/>
            </w:rPr>
          </w:pPr>
          <w:r w:rsidRPr="00AC2F35">
            <w:rPr>
              <w:rFonts w:ascii="Times New Roman" w:hAnsi="Times New Roman" w:cs="Times New Roman"/>
              <w:color w:val="000000" w:themeColor="text1"/>
              <w:sz w:val="24"/>
              <w:szCs w:val="24"/>
            </w:rPr>
            <w:t xml:space="preserve">PATVIRTINTA </w:t>
          </w:r>
        </w:p>
        <w:p w14:paraId="57261356" w14:textId="4E160EE7" w:rsidR="00EC540E" w:rsidRPr="00A63099" w:rsidRDefault="00EC540E" w:rsidP="00EC540E">
          <w:pPr>
            <w:spacing w:after="0" w:line="240" w:lineRule="auto"/>
            <w:ind w:left="4536"/>
            <w:contextualSpacing/>
            <w:rPr>
              <w:rFonts w:ascii="Times New Roman" w:hAnsi="Times New Roman" w:cs="Times New Roman"/>
              <w:color w:val="000000" w:themeColor="text1"/>
              <w:sz w:val="24"/>
              <w:szCs w:val="24"/>
            </w:rPr>
          </w:pPr>
          <w:r w:rsidRPr="00AC2F35">
            <w:rPr>
              <w:rFonts w:ascii="Times New Roman" w:hAnsi="Times New Roman" w:cs="Times New Roman"/>
              <w:color w:val="000000" w:themeColor="text1"/>
              <w:sz w:val="24"/>
              <w:szCs w:val="24"/>
            </w:rPr>
            <w:t>Viešojo pirkimo komisijos 202</w:t>
          </w:r>
          <w:r w:rsidR="00A02EEB" w:rsidRPr="00AC2F35">
            <w:rPr>
              <w:rFonts w:ascii="Times New Roman" w:hAnsi="Times New Roman" w:cs="Times New Roman"/>
              <w:color w:val="000000" w:themeColor="text1"/>
              <w:sz w:val="24"/>
              <w:szCs w:val="24"/>
            </w:rPr>
            <w:t>6</w:t>
          </w:r>
          <w:r w:rsidRPr="00AC2F35">
            <w:rPr>
              <w:rFonts w:ascii="Times New Roman" w:hAnsi="Times New Roman" w:cs="Times New Roman"/>
              <w:color w:val="000000" w:themeColor="text1"/>
              <w:sz w:val="24"/>
              <w:szCs w:val="24"/>
            </w:rPr>
            <w:t xml:space="preserve"> m. </w:t>
          </w:r>
          <w:r w:rsidR="00AC2F35" w:rsidRPr="00AC2F35">
            <w:rPr>
              <w:rFonts w:ascii="Times New Roman" w:hAnsi="Times New Roman" w:cs="Times New Roman"/>
              <w:color w:val="000000" w:themeColor="text1"/>
              <w:sz w:val="24"/>
              <w:szCs w:val="24"/>
            </w:rPr>
            <w:t>balandžio</w:t>
          </w:r>
          <w:r w:rsidR="004C100C" w:rsidRPr="00AC2F35">
            <w:rPr>
              <w:rFonts w:ascii="Times New Roman" w:hAnsi="Times New Roman" w:cs="Times New Roman"/>
              <w:color w:val="000000" w:themeColor="text1"/>
              <w:sz w:val="24"/>
              <w:szCs w:val="24"/>
            </w:rPr>
            <w:t xml:space="preserve"> </w:t>
          </w:r>
          <w:r w:rsidR="00AC2F35" w:rsidRPr="00AC2F35">
            <w:rPr>
              <w:rFonts w:ascii="Times New Roman" w:hAnsi="Times New Roman" w:cs="Times New Roman"/>
              <w:color w:val="000000" w:themeColor="text1"/>
              <w:sz w:val="24"/>
              <w:szCs w:val="24"/>
            </w:rPr>
            <w:t>2</w:t>
          </w:r>
          <w:r w:rsidRPr="00AC2F35">
            <w:rPr>
              <w:rFonts w:ascii="Times New Roman" w:hAnsi="Times New Roman" w:cs="Times New Roman"/>
              <w:color w:val="000000" w:themeColor="text1"/>
              <w:sz w:val="24"/>
              <w:szCs w:val="24"/>
            </w:rPr>
            <w:t xml:space="preserve"> d. nutarimu (Komisijos posėdžio protokolas Nr. 1)</w:t>
          </w:r>
        </w:p>
        <w:p w14:paraId="47EF0C37" w14:textId="67019B80"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9BC5320" w14:textId="77777777" w:rsidR="00A02EEB" w:rsidRPr="00BD795E" w:rsidRDefault="00A02EEB" w:rsidP="00A02EEB">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SUPAPRASTINTO VIEŠOJO PIRKIMO</w:t>
          </w:r>
        </w:p>
        <w:p w14:paraId="28CDE0D9" w14:textId="0AAAB385" w:rsidR="00A02EEB" w:rsidRPr="00BD795E" w:rsidRDefault="00A02EEB" w:rsidP="00A02EEB">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w:t>
          </w:r>
          <w:r w:rsidR="00573CCF" w:rsidRPr="00573CCF">
            <w:rPr>
              <w:rFonts w:ascii="Times New Roman" w:hAnsi="Times New Roman" w:cs="Times New Roman"/>
              <w:b/>
              <w:bCs/>
              <w:sz w:val="24"/>
              <w:szCs w:val="24"/>
            </w:rPr>
            <w:t>NEŠIOJAMIEJI KOMPIUTERIAI SU MONITORIAIS</w:t>
          </w:r>
          <w:r w:rsidRPr="00BD795E">
            <w:rPr>
              <w:rFonts w:ascii="Times New Roman" w:hAnsi="Times New Roman" w:cs="Times New Roman"/>
              <w:b/>
              <w:bCs/>
              <w:sz w:val="24"/>
              <w:szCs w:val="24"/>
            </w:rPr>
            <w:t>“</w:t>
          </w:r>
        </w:p>
        <w:p w14:paraId="0FC90D8B" w14:textId="7D379FB9" w:rsidR="00D526C8" w:rsidRPr="00F0499F" w:rsidRDefault="00A02EEB" w:rsidP="00A02EEB">
          <w:pPr>
            <w:spacing w:after="120" w:line="20" w:lineRule="atLeast"/>
            <w:contextualSpacing/>
            <w:jc w:val="center"/>
            <w:rPr>
              <w:rFonts w:cstheme="minorHAnsi"/>
              <w:sz w:val="28"/>
              <w:szCs w:val="28"/>
            </w:rPr>
          </w:pPr>
          <w:r w:rsidRPr="00371743">
            <w:rPr>
              <w:rFonts w:ascii="Times New Roman" w:hAnsi="Times New Roman" w:cs="Times New Roman"/>
              <w:b/>
              <w:bCs/>
              <w:sz w:val="24"/>
              <w:szCs w:val="24"/>
            </w:rPr>
            <w:t>ATVIRO KONKURSO SPECIALIOSIOS SĄLYGOS</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A01FC" w:rsidRDefault="001C24BC" w:rsidP="004E4612">
              <w:pPr>
                <w:pStyle w:val="Turinioantrat"/>
                <w:spacing w:before="0" w:line="20" w:lineRule="atLeast"/>
                <w:ind w:left="432" w:hanging="432"/>
                <w:contextualSpacing/>
                <w:rPr>
                  <w:rFonts w:ascii="Times New Roman" w:hAnsi="Times New Roman" w:cs="Times New Roman"/>
                  <w:b/>
                  <w:bCs/>
                  <w:sz w:val="22"/>
                  <w:szCs w:val="22"/>
                </w:rPr>
              </w:pPr>
              <w:r w:rsidRPr="001A01FC">
                <w:rPr>
                  <w:rFonts w:ascii="Times New Roman" w:hAnsi="Times New Roman" w:cs="Times New Roman"/>
                  <w:b/>
                  <w:bCs/>
                  <w:sz w:val="22"/>
                  <w:szCs w:val="22"/>
                </w:rPr>
                <w:t>TURINYS</w:t>
              </w:r>
            </w:p>
            <w:p w14:paraId="1BC407C5" w14:textId="4ADE0711" w:rsidR="00DA3A17" w:rsidRDefault="001C24BC">
              <w:pPr>
                <w:pStyle w:val="Turinys1"/>
                <w:tabs>
                  <w:tab w:val="left" w:pos="720"/>
                </w:tabs>
                <w:rPr>
                  <w:noProof/>
                  <w:kern w:val="2"/>
                  <w:sz w:val="24"/>
                  <w:szCs w:val="24"/>
                  <w14:ligatures w14:val="standardContextual"/>
                </w:rPr>
              </w:pPr>
              <w:r w:rsidRPr="001A01FC">
                <w:rPr>
                  <w:rFonts w:ascii="Times New Roman" w:hAnsi="Times New Roman" w:cs="Times New Roman"/>
                  <w:color w:val="2B579A"/>
                  <w:sz w:val="22"/>
                  <w:szCs w:val="22"/>
                  <w:shd w:val="clear" w:color="auto" w:fill="E6E6E6"/>
                </w:rPr>
                <w:fldChar w:fldCharType="begin"/>
              </w:r>
              <w:r w:rsidRPr="001A01FC">
                <w:rPr>
                  <w:rFonts w:ascii="Times New Roman" w:hAnsi="Times New Roman" w:cs="Times New Roman"/>
                  <w:sz w:val="22"/>
                  <w:szCs w:val="22"/>
                </w:rPr>
                <w:instrText xml:space="preserve"> TOC \o "1-3" \h \z \u </w:instrText>
              </w:r>
              <w:r w:rsidRPr="001A01FC">
                <w:rPr>
                  <w:rFonts w:ascii="Times New Roman" w:hAnsi="Times New Roman" w:cs="Times New Roman"/>
                  <w:color w:val="2B579A"/>
                  <w:sz w:val="22"/>
                  <w:szCs w:val="22"/>
                  <w:shd w:val="clear" w:color="auto" w:fill="E6E6E6"/>
                </w:rPr>
                <w:fldChar w:fldCharType="separate"/>
              </w:r>
              <w:hyperlink w:anchor="_Toc226536286" w:history="1">
                <w:r w:rsidR="00DA3A17" w:rsidRPr="00F161AB">
                  <w:rPr>
                    <w:rStyle w:val="Hipersaitas"/>
                    <w:rFonts w:cstheme="minorHAnsi"/>
                    <w:noProof/>
                  </w:rPr>
                  <w:t>1.</w:t>
                </w:r>
                <w:r w:rsidR="00DA3A17">
                  <w:rPr>
                    <w:noProof/>
                    <w:kern w:val="2"/>
                    <w:sz w:val="24"/>
                    <w:szCs w:val="24"/>
                    <w14:ligatures w14:val="standardContextual"/>
                  </w:rPr>
                  <w:tab/>
                </w:r>
                <w:r w:rsidR="00DA3A17" w:rsidRPr="00F161AB">
                  <w:rPr>
                    <w:rStyle w:val="Hipersaitas"/>
                    <w:rFonts w:cstheme="minorHAnsi"/>
                    <w:noProof/>
                  </w:rPr>
                  <w:t>Bendra informacija</w:t>
                </w:r>
                <w:r w:rsidR="00DA3A17">
                  <w:rPr>
                    <w:noProof/>
                    <w:webHidden/>
                  </w:rPr>
                  <w:tab/>
                </w:r>
                <w:r w:rsidR="00DA3A17">
                  <w:rPr>
                    <w:noProof/>
                    <w:webHidden/>
                  </w:rPr>
                  <w:fldChar w:fldCharType="begin"/>
                </w:r>
                <w:r w:rsidR="00DA3A17">
                  <w:rPr>
                    <w:noProof/>
                    <w:webHidden/>
                  </w:rPr>
                  <w:instrText xml:space="preserve"> PAGEREF _Toc226536286 \h </w:instrText>
                </w:r>
                <w:r w:rsidR="00DA3A17">
                  <w:rPr>
                    <w:noProof/>
                    <w:webHidden/>
                  </w:rPr>
                </w:r>
                <w:r w:rsidR="00DA3A17">
                  <w:rPr>
                    <w:noProof/>
                    <w:webHidden/>
                  </w:rPr>
                  <w:fldChar w:fldCharType="separate"/>
                </w:r>
                <w:r w:rsidR="00DA3A17">
                  <w:rPr>
                    <w:noProof/>
                    <w:webHidden/>
                  </w:rPr>
                  <w:t>2</w:t>
                </w:r>
                <w:r w:rsidR="00DA3A17">
                  <w:rPr>
                    <w:noProof/>
                    <w:webHidden/>
                  </w:rPr>
                  <w:fldChar w:fldCharType="end"/>
                </w:r>
              </w:hyperlink>
            </w:p>
            <w:p w14:paraId="4A6ACCE2" w14:textId="25F4705E" w:rsidR="00DA3A17" w:rsidRDefault="00DA3A17">
              <w:pPr>
                <w:pStyle w:val="Turinys1"/>
                <w:rPr>
                  <w:noProof/>
                  <w:kern w:val="2"/>
                  <w:sz w:val="24"/>
                  <w:szCs w:val="24"/>
                  <w14:ligatures w14:val="standardContextual"/>
                </w:rPr>
              </w:pPr>
              <w:hyperlink w:anchor="_Toc226536287" w:history="1">
                <w:r w:rsidRPr="00F161AB">
                  <w:rPr>
                    <w:rStyle w:val="Hipersaitas"/>
                    <w:rFonts w:ascii="Calibri" w:hAnsi="Calibri" w:cs="Calibri"/>
                    <w:noProof/>
                  </w:rPr>
                  <w:t>2</w:t>
                </w:r>
                <w:r w:rsidRPr="00F161AB">
                  <w:rPr>
                    <w:rStyle w:val="Hipersaitas"/>
                    <w:noProof/>
                  </w:rPr>
                  <w:t xml:space="preserve">. </w:t>
                </w:r>
                <w:r w:rsidRPr="00F161AB">
                  <w:rPr>
                    <w:rStyle w:val="Hipersaitas"/>
                    <w:rFonts w:cstheme="minorHAnsi"/>
                    <w:noProof/>
                  </w:rPr>
                  <w:t>Pirkimo objektas</w:t>
                </w:r>
                <w:r>
                  <w:rPr>
                    <w:noProof/>
                    <w:webHidden/>
                  </w:rPr>
                  <w:tab/>
                </w:r>
                <w:r>
                  <w:rPr>
                    <w:noProof/>
                    <w:webHidden/>
                  </w:rPr>
                  <w:fldChar w:fldCharType="begin"/>
                </w:r>
                <w:r>
                  <w:rPr>
                    <w:noProof/>
                    <w:webHidden/>
                  </w:rPr>
                  <w:instrText xml:space="preserve"> PAGEREF _Toc226536287 \h </w:instrText>
                </w:r>
                <w:r>
                  <w:rPr>
                    <w:noProof/>
                    <w:webHidden/>
                  </w:rPr>
                </w:r>
                <w:r>
                  <w:rPr>
                    <w:noProof/>
                    <w:webHidden/>
                  </w:rPr>
                  <w:fldChar w:fldCharType="separate"/>
                </w:r>
                <w:r>
                  <w:rPr>
                    <w:noProof/>
                    <w:webHidden/>
                  </w:rPr>
                  <w:t>3</w:t>
                </w:r>
                <w:r>
                  <w:rPr>
                    <w:noProof/>
                    <w:webHidden/>
                  </w:rPr>
                  <w:fldChar w:fldCharType="end"/>
                </w:r>
              </w:hyperlink>
            </w:p>
            <w:p w14:paraId="7E42DC67" w14:textId="4470DCD8" w:rsidR="00DA3A17" w:rsidRDefault="00DA3A17">
              <w:pPr>
                <w:pStyle w:val="Turinys1"/>
                <w:rPr>
                  <w:noProof/>
                  <w:kern w:val="2"/>
                  <w:sz w:val="24"/>
                  <w:szCs w:val="24"/>
                  <w14:ligatures w14:val="standardContextual"/>
                </w:rPr>
              </w:pPr>
              <w:hyperlink w:anchor="_Toc226536288" w:history="1">
                <w:r w:rsidRPr="00F161A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_Toc226536288 \h </w:instrText>
                </w:r>
                <w:r>
                  <w:rPr>
                    <w:noProof/>
                    <w:webHidden/>
                  </w:rPr>
                </w:r>
                <w:r>
                  <w:rPr>
                    <w:noProof/>
                    <w:webHidden/>
                  </w:rPr>
                  <w:fldChar w:fldCharType="separate"/>
                </w:r>
                <w:r>
                  <w:rPr>
                    <w:noProof/>
                    <w:webHidden/>
                  </w:rPr>
                  <w:t>4</w:t>
                </w:r>
                <w:r>
                  <w:rPr>
                    <w:noProof/>
                    <w:webHidden/>
                  </w:rPr>
                  <w:fldChar w:fldCharType="end"/>
                </w:r>
              </w:hyperlink>
            </w:p>
            <w:p w14:paraId="660E679B" w14:textId="6496B418" w:rsidR="00DA3A17" w:rsidRDefault="00DA3A17">
              <w:pPr>
                <w:pStyle w:val="Turinys1"/>
                <w:rPr>
                  <w:noProof/>
                  <w:kern w:val="2"/>
                  <w:sz w:val="24"/>
                  <w:szCs w:val="24"/>
                  <w14:ligatures w14:val="standardContextual"/>
                </w:rPr>
              </w:pPr>
              <w:hyperlink w:anchor="_Toc226536289" w:history="1">
                <w:r w:rsidRPr="00F161AB">
                  <w:rPr>
                    <w:rStyle w:val="Hipersaitas"/>
                    <w:rFonts w:cstheme="majorHAnsi"/>
                    <w:noProof/>
                  </w:rPr>
                  <w:t xml:space="preserve">4. </w:t>
                </w:r>
                <w:r w:rsidRPr="00F161A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_Toc226536289 \h </w:instrText>
                </w:r>
                <w:r>
                  <w:rPr>
                    <w:noProof/>
                    <w:webHidden/>
                  </w:rPr>
                </w:r>
                <w:r>
                  <w:rPr>
                    <w:noProof/>
                    <w:webHidden/>
                  </w:rPr>
                  <w:fldChar w:fldCharType="separate"/>
                </w:r>
                <w:r>
                  <w:rPr>
                    <w:noProof/>
                    <w:webHidden/>
                  </w:rPr>
                  <w:t>4</w:t>
                </w:r>
                <w:r>
                  <w:rPr>
                    <w:noProof/>
                    <w:webHidden/>
                  </w:rPr>
                  <w:fldChar w:fldCharType="end"/>
                </w:r>
              </w:hyperlink>
            </w:p>
            <w:p w14:paraId="51A99FD1" w14:textId="6AE5B61E" w:rsidR="00DA3A17" w:rsidRDefault="00DA3A17">
              <w:pPr>
                <w:pStyle w:val="Turinys1"/>
                <w:rPr>
                  <w:noProof/>
                  <w:kern w:val="2"/>
                  <w:sz w:val="24"/>
                  <w:szCs w:val="24"/>
                  <w14:ligatures w14:val="standardContextual"/>
                </w:rPr>
              </w:pPr>
              <w:hyperlink w:anchor="_Toc226536290" w:history="1">
                <w:r w:rsidRPr="00F161AB">
                  <w:rPr>
                    <w:rStyle w:val="Hipersaitas"/>
                    <w:rFonts w:cstheme="minorHAnsi"/>
                    <w:noProof/>
                  </w:rPr>
                  <w:t>5.</w:t>
                </w:r>
                <w:r w:rsidRPr="00F161A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_Toc226536290 \h </w:instrText>
                </w:r>
                <w:r>
                  <w:rPr>
                    <w:noProof/>
                    <w:webHidden/>
                  </w:rPr>
                </w:r>
                <w:r>
                  <w:rPr>
                    <w:noProof/>
                    <w:webHidden/>
                  </w:rPr>
                  <w:fldChar w:fldCharType="separate"/>
                </w:r>
                <w:r>
                  <w:rPr>
                    <w:noProof/>
                    <w:webHidden/>
                  </w:rPr>
                  <w:t>4</w:t>
                </w:r>
                <w:r>
                  <w:rPr>
                    <w:noProof/>
                    <w:webHidden/>
                  </w:rPr>
                  <w:fldChar w:fldCharType="end"/>
                </w:r>
              </w:hyperlink>
            </w:p>
            <w:p w14:paraId="7364EE16" w14:textId="579B503A" w:rsidR="00DA3A17" w:rsidRDefault="00DA3A17">
              <w:pPr>
                <w:pStyle w:val="Turinys1"/>
                <w:rPr>
                  <w:noProof/>
                  <w:kern w:val="2"/>
                  <w:sz w:val="24"/>
                  <w:szCs w:val="24"/>
                  <w14:ligatures w14:val="standardContextual"/>
                </w:rPr>
              </w:pPr>
              <w:hyperlink w:anchor="_Toc226536291" w:history="1">
                <w:r w:rsidRPr="00F161A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_Toc226536291 \h </w:instrText>
                </w:r>
                <w:r>
                  <w:rPr>
                    <w:noProof/>
                    <w:webHidden/>
                  </w:rPr>
                </w:r>
                <w:r>
                  <w:rPr>
                    <w:noProof/>
                    <w:webHidden/>
                  </w:rPr>
                  <w:fldChar w:fldCharType="separate"/>
                </w:r>
                <w:r>
                  <w:rPr>
                    <w:noProof/>
                    <w:webHidden/>
                  </w:rPr>
                  <w:t>5</w:t>
                </w:r>
                <w:r>
                  <w:rPr>
                    <w:noProof/>
                    <w:webHidden/>
                  </w:rPr>
                  <w:fldChar w:fldCharType="end"/>
                </w:r>
              </w:hyperlink>
            </w:p>
            <w:p w14:paraId="020EC80B" w14:textId="4A522DDB" w:rsidR="00DA3A17" w:rsidRDefault="00DA3A17">
              <w:pPr>
                <w:pStyle w:val="Turinys1"/>
                <w:tabs>
                  <w:tab w:val="left" w:pos="720"/>
                </w:tabs>
                <w:rPr>
                  <w:noProof/>
                  <w:kern w:val="2"/>
                  <w:sz w:val="24"/>
                  <w:szCs w:val="24"/>
                  <w14:ligatures w14:val="standardContextual"/>
                </w:rPr>
              </w:pPr>
              <w:hyperlink w:anchor="_Toc226536292" w:history="1">
                <w:r w:rsidRPr="00F161AB">
                  <w:rPr>
                    <w:rStyle w:val="Hipersaitas"/>
                    <w:rFonts w:eastAsia="Calibri" w:cstheme="minorHAnsi"/>
                    <w:noProof/>
                  </w:rPr>
                  <w:t>6.</w:t>
                </w:r>
                <w:r>
                  <w:rPr>
                    <w:noProof/>
                    <w:kern w:val="2"/>
                    <w:sz w:val="24"/>
                    <w:szCs w:val="24"/>
                    <w14:ligatures w14:val="standardContextual"/>
                  </w:rPr>
                  <w:tab/>
                </w:r>
                <w:r w:rsidRPr="00F161A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_Toc226536292 \h </w:instrText>
                </w:r>
                <w:r>
                  <w:rPr>
                    <w:noProof/>
                    <w:webHidden/>
                  </w:rPr>
                </w:r>
                <w:r>
                  <w:rPr>
                    <w:noProof/>
                    <w:webHidden/>
                  </w:rPr>
                  <w:fldChar w:fldCharType="separate"/>
                </w:r>
                <w:r>
                  <w:rPr>
                    <w:noProof/>
                    <w:webHidden/>
                  </w:rPr>
                  <w:t>6</w:t>
                </w:r>
                <w:r>
                  <w:rPr>
                    <w:noProof/>
                    <w:webHidden/>
                  </w:rPr>
                  <w:fldChar w:fldCharType="end"/>
                </w:r>
              </w:hyperlink>
            </w:p>
            <w:p w14:paraId="0C1CFFD4" w14:textId="5AFBCCEA" w:rsidR="00DA3A17" w:rsidRDefault="00DA3A17">
              <w:pPr>
                <w:pStyle w:val="Turinys1"/>
                <w:tabs>
                  <w:tab w:val="left" w:pos="720"/>
                </w:tabs>
                <w:rPr>
                  <w:noProof/>
                  <w:kern w:val="2"/>
                  <w:sz w:val="24"/>
                  <w:szCs w:val="24"/>
                  <w14:ligatures w14:val="standardContextual"/>
                </w:rPr>
              </w:pPr>
              <w:hyperlink w:anchor="_Toc226536293" w:history="1">
                <w:r w:rsidRPr="00F161AB">
                  <w:rPr>
                    <w:rStyle w:val="Hipersaitas"/>
                    <w:rFonts w:eastAsia="Calibri" w:cstheme="minorHAnsi"/>
                    <w:noProof/>
                  </w:rPr>
                  <w:t>7.</w:t>
                </w:r>
                <w:r>
                  <w:rPr>
                    <w:noProof/>
                    <w:kern w:val="2"/>
                    <w:sz w:val="24"/>
                    <w:szCs w:val="24"/>
                    <w14:ligatures w14:val="standardContextual"/>
                  </w:rPr>
                  <w:tab/>
                </w:r>
                <w:r w:rsidRPr="00F161A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_Toc226536293 \h </w:instrText>
                </w:r>
                <w:r>
                  <w:rPr>
                    <w:noProof/>
                    <w:webHidden/>
                  </w:rPr>
                </w:r>
                <w:r>
                  <w:rPr>
                    <w:noProof/>
                    <w:webHidden/>
                  </w:rPr>
                  <w:fldChar w:fldCharType="separate"/>
                </w:r>
                <w:r>
                  <w:rPr>
                    <w:noProof/>
                    <w:webHidden/>
                  </w:rPr>
                  <w:t>6</w:t>
                </w:r>
                <w:r>
                  <w:rPr>
                    <w:noProof/>
                    <w:webHidden/>
                  </w:rPr>
                  <w:fldChar w:fldCharType="end"/>
                </w:r>
              </w:hyperlink>
            </w:p>
            <w:p w14:paraId="4F8F137A" w14:textId="2469646F" w:rsidR="00DA3A17" w:rsidRDefault="00DA3A17">
              <w:pPr>
                <w:pStyle w:val="Turinys1"/>
                <w:tabs>
                  <w:tab w:val="left" w:pos="720"/>
                </w:tabs>
                <w:rPr>
                  <w:noProof/>
                  <w:kern w:val="2"/>
                  <w:sz w:val="24"/>
                  <w:szCs w:val="24"/>
                  <w14:ligatures w14:val="standardContextual"/>
                </w:rPr>
              </w:pPr>
              <w:hyperlink w:anchor="_Toc226536294" w:history="1">
                <w:r w:rsidRPr="00F161AB">
                  <w:rPr>
                    <w:rStyle w:val="Hipersaitas"/>
                    <w:rFonts w:eastAsia="Calibri" w:cstheme="minorHAnsi"/>
                    <w:noProof/>
                  </w:rPr>
                  <w:t>8.</w:t>
                </w:r>
                <w:r>
                  <w:rPr>
                    <w:noProof/>
                    <w:kern w:val="2"/>
                    <w:sz w:val="24"/>
                    <w:szCs w:val="24"/>
                    <w14:ligatures w14:val="standardContextual"/>
                  </w:rPr>
                  <w:tab/>
                </w:r>
                <w:r w:rsidRPr="00F161A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_Toc226536294 \h </w:instrText>
                </w:r>
                <w:r>
                  <w:rPr>
                    <w:noProof/>
                    <w:webHidden/>
                  </w:rPr>
                </w:r>
                <w:r>
                  <w:rPr>
                    <w:noProof/>
                    <w:webHidden/>
                  </w:rPr>
                  <w:fldChar w:fldCharType="separate"/>
                </w:r>
                <w:r>
                  <w:rPr>
                    <w:noProof/>
                    <w:webHidden/>
                  </w:rPr>
                  <w:t>6</w:t>
                </w:r>
                <w:r>
                  <w:rPr>
                    <w:noProof/>
                    <w:webHidden/>
                  </w:rPr>
                  <w:fldChar w:fldCharType="end"/>
                </w:r>
              </w:hyperlink>
            </w:p>
            <w:p w14:paraId="3EEB0747" w14:textId="53049820" w:rsidR="00DA3A17" w:rsidRDefault="00DA3A17">
              <w:pPr>
                <w:pStyle w:val="Turinys1"/>
                <w:tabs>
                  <w:tab w:val="left" w:pos="720"/>
                </w:tabs>
                <w:rPr>
                  <w:noProof/>
                  <w:kern w:val="2"/>
                  <w:sz w:val="24"/>
                  <w:szCs w:val="24"/>
                  <w14:ligatures w14:val="standardContextual"/>
                </w:rPr>
              </w:pPr>
              <w:hyperlink w:anchor="_Toc226536295" w:history="1">
                <w:r w:rsidRPr="00F161AB">
                  <w:rPr>
                    <w:rStyle w:val="Hipersaitas"/>
                    <w:rFonts w:eastAsia="Calibri" w:cstheme="minorHAnsi"/>
                    <w:noProof/>
                  </w:rPr>
                  <w:t>9.</w:t>
                </w:r>
                <w:r>
                  <w:rPr>
                    <w:noProof/>
                    <w:kern w:val="2"/>
                    <w:sz w:val="24"/>
                    <w:szCs w:val="24"/>
                    <w14:ligatures w14:val="standardContextual"/>
                  </w:rPr>
                  <w:tab/>
                </w:r>
                <w:r w:rsidRPr="00F161AB">
                  <w:rPr>
                    <w:rStyle w:val="Hipersaitas"/>
                    <w:rFonts w:cstheme="minorHAnsi"/>
                    <w:noProof/>
                  </w:rPr>
                  <w:t>Sutarties sudarymas</w:t>
                </w:r>
                <w:r>
                  <w:rPr>
                    <w:noProof/>
                    <w:webHidden/>
                  </w:rPr>
                  <w:tab/>
                </w:r>
                <w:r>
                  <w:rPr>
                    <w:noProof/>
                    <w:webHidden/>
                  </w:rPr>
                  <w:fldChar w:fldCharType="begin"/>
                </w:r>
                <w:r>
                  <w:rPr>
                    <w:noProof/>
                    <w:webHidden/>
                  </w:rPr>
                  <w:instrText xml:space="preserve"> PAGEREF _Toc226536295 \h </w:instrText>
                </w:r>
                <w:r>
                  <w:rPr>
                    <w:noProof/>
                    <w:webHidden/>
                  </w:rPr>
                </w:r>
                <w:r>
                  <w:rPr>
                    <w:noProof/>
                    <w:webHidden/>
                  </w:rPr>
                  <w:fldChar w:fldCharType="separate"/>
                </w:r>
                <w:r>
                  <w:rPr>
                    <w:noProof/>
                    <w:webHidden/>
                  </w:rPr>
                  <w:t>6</w:t>
                </w:r>
                <w:r>
                  <w:rPr>
                    <w:noProof/>
                    <w:webHidden/>
                  </w:rPr>
                  <w:fldChar w:fldCharType="end"/>
                </w:r>
              </w:hyperlink>
            </w:p>
            <w:p w14:paraId="598302C9" w14:textId="091578B3" w:rsidR="00DA3A17" w:rsidRDefault="00DA3A17">
              <w:pPr>
                <w:pStyle w:val="Turinys1"/>
                <w:tabs>
                  <w:tab w:val="left" w:pos="720"/>
                </w:tabs>
                <w:rPr>
                  <w:noProof/>
                  <w:kern w:val="2"/>
                  <w:sz w:val="24"/>
                  <w:szCs w:val="24"/>
                  <w14:ligatures w14:val="standardContextual"/>
                </w:rPr>
              </w:pPr>
              <w:hyperlink w:anchor="_Toc226536296" w:history="1">
                <w:r w:rsidRPr="00F161AB">
                  <w:rPr>
                    <w:rStyle w:val="Hipersaitas"/>
                    <w:rFonts w:cstheme="minorHAnsi"/>
                    <w:noProof/>
                  </w:rPr>
                  <w:t>11.</w:t>
                </w:r>
                <w:r>
                  <w:rPr>
                    <w:noProof/>
                    <w:kern w:val="2"/>
                    <w:sz w:val="24"/>
                    <w:szCs w:val="24"/>
                    <w14:ligatures w14:val="standardContextual"/>
                  </w:rPr>
                  <w:tab/>
                </w:r>
                <w:r w:rsidRPr="00F161AB">
                  <w:rPr>
                    <w:rStyle w:val="Hipersaitas"/>
                    <w:rFonts w:cstheme="minorHAnsi"/>
                    <w:noProof/>
                  </w:rPr>
                  <w:t>Kitos sąlygos</w:t>
                </w:r>
                <w:r>
                  <w:rPr>
                    <w:noProof/>
                    <w:webHidden/>
                  </w:rPr>
                  <w:tab/>
                </w:r>
                <w:r>
                  <w:rPr>
                    <w:noProof/>
                    <w:webHidden/>
                  </w:rPr>
                  <w:fldChar w:fldCharType="begin"/>
                </w:r>
                <w:r>
                  <w:rPr>
                    <w:noProof/>
                    <w:webHidden/>
                  </w:rPr>
                  <w:instrText xml:space="preserve"> PAGEREF _Toc226536296 \h </w:instrText>
                </w:r>
                <w:r>
                  <w:rPr>
                    <w:noProof/>
                    <w:webHidden/>
                  </w:rPr>
                </w:r>
                <w:r>
                  <w:rPr>
                    <w:noProof/>
                    <w:webHidden/>
                  </w:rPr>
                  <w:fldChar w:fldCharType="separate"/>
                </w:r>
                <w:r>
                  <w:rPr>
                    <w:noProof/>
                    <w:webHidden/>
                  </w:rPr>
                  <w:t>6</w:t>
                </w:r>
                <w:r>
                  <w:rPr>
                    <w:noProof/>
                    <w:webHidden/>
                  </w:rPr>
                  <w:fldChar w:fldCharType="end"/>
                </w:r>
              </w:hyperlink>
            </w:p>
            <w:p w14:paraId="120ECA9D" w14:textId="5B87F8E0" w:rsidR="00DA3A17" w:rsidRDefault="00DA3A17">
              <w:pPr>
                <w:pStyle w:val="Turinys1"/>
                <w:rPr>
                  <w:noProof/>
                  <w:kern w:val="2"/>
                  <w:sz w:val="24"/>
                  <w:szCs w:val="24"/>
                  <w14:ligatures w14:val="standardContextual"/>
                </w:rPr>
              </w:pPr>
              <w:hyperlink w:anchor="_Toc226536297" w:history="1">
                <w:r w:rsidRPr="00F161AB">
                  <w:rPr>
                    <w:rStyle w:val="Hipersaitas"/>
                    <w:rFonts w:ascii="Times New Roman"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_Toc226536297 \h </w:instrText>
                </w:r>
                <w:r>
                  <w:rPr>
                    <w:noProof/>
                    <w:webHidden/>
                  </w:rPr>
                </w:r>
                <w:r>
                  <w:rPr>
                    <w:noProof/>
                    <w:webHidden/>
                  </w:rPr>
                  <w:fldChar w:fldCharType="separate"/>
                </w:r>
                <w:r>
                  <w:rPr>
                    <w:noProof/>
                    <w:webHidden/>
                  </w:rPr>
                  <w:t>22</w:t>
                </w:r>
                <w:r>
                  <w:rPr>
                    <w:noProof/>
                    <w:webHidden/>
                  </w:rPr>
                  <w:fldChar w:fldCharType="end"/>
                </w:r>
              </w:hyperlink>
            </w:p>
            <w:p w14:paraId="5C7FAA99" w14:textId="2A793AF1" w:rsidR="00DA3A17" w:rsidRDefault="00DA3A17">
              <w:pPr>
                <w:pStyle w:val="Turinys2"/>
                <w:rPr>
                  <w:noProof/>
                  <w:kern w:val="2"/>
                  <w:sz w:val="24"/>
                  <w:szCs w:val="24"/>
                  <w14:ligatures w14:val="standardContextual"/>
                </w:rPr>
              </w:pPr>
              <w:hyperlink w:anchor="_Toc226536298" w:history="1">
                <w:r w:rsidRPr="00F161AB">
                  <w:rPr>
                    <w:rStyle w:val="Hipersaitas"/>
                    <w:rFonts w:ascii="Times New Roman" w:eastAsia="Calibri"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_Toc226536298 \h </w:instrText>
                </w:r>
                <w:r>
                  <w:rPr>
                    <w:noProof/>
                    <w:webHidden/>
                  </w:rPr>
                </w:r>
                <w:r>
                  <w:rPr>
                    <w:noProof/>
                    <w:webHidden/>
                  </w:rPr>
                  <w:fldChar w:fldCharType="separate"/>
                </w:r>
                <w:r>
                  <w:rPr>
                    <w:noProof/>
                    <w:webHidden/>
                  </w:rPr>
                  <w:t>23</w:t>
                </w:r>
                <w:r>
                  <w:rPr>
                    <w:noProof/>
                    <w:webHidden/>
                  </w:rPr>
                  <w:fldChar w:fldCharType="end"/>
                </w:r>
              </w:hyperlink>
            </w:p>
            <w:p w14:paraId="28C086F3" w14:textId="5DB8A835" w:rsidR="00DA3A17" w:rsidRDefault="00DA3A17">
              <w:pPr>
                <w:pStyle w:val="Turinys2"/>
                <w:rPr>
                  <w:noProof/>
                  <w:kern w:val="2"/>
                  <w:sz w:val="24"/>
                  <w:szCs w:val="24"/>
                  <w14:ligatures w14:val="standardContextual"/>
                </w:rPr>
              </w:pPr>
              <w:hyperlink w:anchor="_Toc226536299" w:history="1">
                <w:r w:rsidRPr="00F161AB">
                  <w:rPr>
                    <w:rStyle w:val="Hipersaitas"/>
                    <w:rFonts w:ascii="Times New Roman" w:eastAsia="Calibri" w:hAnsi="Times New Roman" w:cs="Times New Roman"/>
                    <w:noProof/>
                  </w:rPr>
                  <w:t>Specialiųjų pirkimo sąlygų 3 priedas „Tiekėjų pašalinimo pagrindai“</w:t>
                </w:r>
                <w:r>
                  <w:rPr>
                    <w:noProof/>
                    <w:webHidden/>
                  </w:rPr>
                  <w:tab/>
                </w:r>
                <w:r>
                  <w:rPr>
                    <w:noProof/>
                    <w:webHidden/>
                  </w:rPr>
                  <w:fldChar w:fldCharType="begin"/>
                </w:r>
                <w:r>
                  <w:rPr>
                    <w:noProof/>
                    <w:webHidden/>
                  </w:rPr>
                  <w:instrText xml:space="preserve"> PAGEREF _Toc226536299 \h </w:instrText>
                </w:r>
                <w:r>
                  <w:rPr>
                    <w:noProof/>
                    <w:webHidden/>
                  </w:rPr>
                </w:r>
                <w:r>
                  <w:rPr>
                    <w:noProof/>
                    <w:webHidden/>
                  </w:rPr>
                  <w:fldChar w:fldCharType="separate"/>
                </w:r>
                <w:r>
                  <w:rPr>
                    <w:noProof/>
                    <w:webHidden/>
                  </w:rPr>
                  <w:t>24</w:t>
                </w:r>
                <w:r>
                  <w:rPr>
                    <w:noProof/>
                    <w:webHidden/>
                  </w:rPr>
                  <w:fldChar w:fldCharType="end"/>
                </w:r>
              </w:hyperlink>
            </w:p>
            <w:p w14:paraId="7D05EA2C" w14:textId="4D3F294D" w:rsidR="00DA3A17" w:rsidRDefault="00DA3A17">
              <w:pPr>
                <w:pStyle w:val="Turinys2"/>
                <w:rPr>
                  <w:noProof/>
                  <w:kern w:val="2"/>
                  <w:sz w:val="24"/>
                  <w:szCs w:val="24"/>
                  <w14:ligatures w14:val="standardContextual"/>
                </w:rPr>
              </w:pPr>
              <w:hyperlink w:anchor="_Toc226536300" w:history="1">
                <w:r w:rsidRPr="00F161AB">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_Toc226536300 \h </w:instrText>
                </w:r>
                <w:r>
                  <w:rPr>
                    <w:noProof/>
                    <w:webHidden/>
                  </w:rPr>
                </w:r>
                <w:r>
                  <w:rPr>
                    <w:noProof/>
                    <w:webHidden/>
                  </w:rPr>
                  <w:fldChar w:fldCharType="separate"/>
                </w:r>
                <w:r>
                  <w:rPr>
                    <w:noProof/>
                    <w:webHidden/>
                  </w:rPr>
                  <w:t>25</w:t>
                </w:r>
                <w:r>
                  <w:rPr>
                    <w:noProof/>
                    <w:webHidden/>
                  </w:rPr>
                  <w:fldChar w:fldCharType="end"/>
                </w:r>
              </w:hyperlink>
            </w:p>
            <w:p w14:paraId="66F58847" w14:textId="6ECA39ED" w:rsidR="00DA3A17" w:rsidRDefault="00DA3A17">
              <w:pPr>
                <w:pStyle w:val="Turinys2"/>
                <w:rPr>
                  <w:noProof/>
                  <w:kern w:val="2"/>
                  <w:sz w:val="24"/>
                  <w:szCs w:val="24"/>
                  <w14:ligatures w14:val="standardContextual"/>
                </w:rPr>
              </w:pPr>
              <w:hyperlink w:anchor="_Toc226536301" w:history="1">
                <w:r w:rsidRPr="00F161AB">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_Toc226536301 \h </w:instrText>
                </w:r>
                <w:r>
                  <w:rPr>
                    <w:noProof/>
                    <w:webHidden/>
                  </w:rPr>
                </w:r>
                <w:r>
                  <w:rPr>
                    <w:noProof/>
                    <w:webHidden/>
                  </w:rPr>
                  <w:fldChar w:fldCharType="separate"/>
                </w:r>
                <w:r>
                  <w:rPr>
                    <w:noProof/>
                    <w:webHidden/>
                  </w:rPr>
                  <w:t>22</w:t>
                </w:r>
                <w:r>
                  <w:rPr>
                    <w:noProof/>
                    <w:webHidden/>
                  </w:rPr>
                  <w:fldChar w:fldCharType="end"/>
                </w:r>
              </w:hyperlink>
            </w:p>
            <w:p w14:paraId="7479F404" w14:textId="7A6F074B" w:rsidR="00DA3A17" w:rsidRDefault="00DA3A17">
              <w:pPr>
                <w:pStyle w:val="Turinys2"/>
                <w:rPr>
                  <w:noProof/>
                  <w:kern w:val="2"/>
                  <w:sz w:val="24"/>
                  <w:szCs w:val="24"/>
                  <w14:ligatures w14:val="standardContextual"/>
                </w:rPr>
              </w:pPr>
              <w:hyperlink w:anchor="_Toc226536302" w:history="1">
                <w:r w:rsidRPr="00F161AB">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_Toc226536302 \h </w:instrText>
                </w:r>
                <w:r>
                  <w:rPr>
                    <w:noProof/>
                    <w:webHidden/>
                  </w:rPr>
                </w:r>
                <w:r>
                  <w:rPr>
                    <w:noProof/>
                    <w:webHidden/>
                  </w:rPr>
                  <w:fldChar w:fldCharType="separate"/>
                </w:r>
                <w:r>
                  <w:rPr>
                    <w:noProof/>
                    <w:webHidden/>
                  </w:rPr>
                  <w:t>23</w:t>
                </w:r>
                <w:r>
                  <w:rPr>
                    <w:noProof/>
                    <w:webHidden/>
                  </w:rPr>
                  <w:fldChar w:fldCharType="end"/>
                </w:r>
              </w:hyperlink>
            </w:p>
            <w:p w14:paraId="059330B2" w14:textId="5B74B66D" w:rsidR="00DA3A17" w:rsidRDefault="00DA3A17">
              <w:pPr>
                <w:pStyle w:val="Turinys2"/>
                <w:rPr>
                  <w:noProof/>
                  <w:kern w:val="2"/>
                  <w:sz w:val="24"/>
                  <w:szCs w:val="24"/>
                  <w14:ligatures w14:val="standardContextual"/>
                </w:rPr>
              </w:pPr>
              <w:hyperlink w:anchor="_Toc226536303" w:history="1">
                <w:r w:rsidRPr="00F161AB">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_Toc226536303 \h </w:instrText>
                </w:r>
                <w:r>
                  <w:rPr>
                    <w:noProof/>
                    <w:webHidden/>
                  </w:rPr>
                </w:r>
                <w:r>
                  <w:rPr>
                    <w:noProof/>
                    <w:webHidden/>
                  </w:rPr>
                  <w:fldChar w:fldCharType="separate"/>
                </w:r>
                <w:r>
                  <w:rPr>
                    <w:noProof/>
                    <w:webHidden/>
                  </w:rPr>
                  <w:t>24</w:t>
                </w:r>
                <w:r>
                  <w:rPr>
                    <w:noProof/>
                    <w:webHidden/>
                  </w:rPr>
                  <w:fldChar w:fldCharType="end"/>
                </w:r>
              </w:hyperlink>
            </w:p>
            <w:p w14:paraId="7ABFDE39" w14:textId="0EE31A25" w:rsidR="00DA3A17" w:rsidRDefault="00DA3A17">
              <w:pPr>
                <w:pStyle w:val="Turinys2"/>
                <w:rPr>
                  <w:noProof/>
                  <w:kern w:val="2"/>
                  <w:sz w:val="24"/>
                  <w:szCs w:val="24"/>
                  <w14:ligatures w14:val="standardContextual"/>
                </w:rPr>
              </w:pPr>
              <w:hyperlink w:anchor="_Toc226536304" w:history="1">
                <w:r w:rsidRPr="00F161AB">
                  <w:rPr>
                    <w:rStyle w:val="Hipersaitas"/>
                    <w:rFonts w:ascii="Times New Roman" w:eastAsia="Calibri" w:hAnsi="Times New Roman" w:cs="Times New Roman"/>
                    <w:noProof/>
                  </w:rPr>
                  <w:t>Specialiųjų pirkimo sąlygų 8 priedas „Nacionalinio saugumo reikalavimų atitikties deklaracija“</w:t>
                </w:r>
                <w:r>
                  <w:rPr>
                    <w:noProof/>
                    <w:webHidden/>
                  </w:rPr>
                  <w:tab/>
                </w:r>
                <w:r>
                  <w:rPr>
                    <w:noProof/>
                    <w:webHidden/>
                  </w:rPr>
                  <w:fldChar w:fldCharType="begin"/>
                </w:r>
                <w:r>
                  <w:rPr>
                    <w:noProof/>
                    <w:webHidden/>
                  </w:rPr>
                  <w:instrText xml:space="preserve"> PAGEREF _Toc226536304 \h </w:instrText>
                </w:r>
                <w:r>
                  <w:rPr>
                    <w:noProof/>
                    <w:webHidden/>
                  </w:rPr>
                </w:r>
                <w:r>
                  <w:rPr>
                    <w:noProof/>
                    <w:webHidden/>
                  </w:rPr>
                  <w:fldChar w:fldCharType="separate"/>
                </w:r>
                <w:r>
                  <w:rPr>
                    <w:noProof/>
                    <w:webHidden/>
                  </w:rPr>
                  <w:t>22</w:t>
                </w:r>
                <w:r>
                  <w:rPr>
                    <w:noProof/>
                    <w:webHidden/>
                  </w:rPr>
                  <w:fldChar w:fldCharType="end"/>
                </w:r>
              </w:hyperlink>
            </w:p>
            <w:p w14:paraId="2DBD2E70" w14:textId="66C25653" w:rsidR="00DA3A17" w:rsidRDefault="00DA3A17">
              <w:pPr>
                <w:pStyle w:val="Turinys2"/>
                <w:rPr>
                  <w:noProof/>
                  <w:kern w:val="2"/>
                  <w:sz w:val="24"/>
                  <w:szCs w:val="24"/>
                  <w14:ligatures w14:val="standardContextual"/>
                </w:rPr>
              </w:pPr>
              <w:hyperlink w:anchor="_Toc226536305" w:history="1">
                <w:r w:rsidRPr="00F161AB">
                  <w:rPr>
                    <w:rStyle w:val="Hipersaitas"/>
                    <w:rFonts w:ascii="Times New Roman" w:hAnsi="Times New Roman" w:cs="Times New Roman"/>
                    <w:noProof/>
                  </w:rPr>
                  <w:t>Specialiųjų pirkimo sąlygų 9 priedas „Sutarties projektas“</w:t>
                </w:r>
                <w:r>
                  <w:rPr>
                    <w:noProof/>
                    <w:webHidden/>
                  </w:rPr>
                  <w:tab/>
                </w:r>
                <w:r>
                  <w:rPr>
                    <w:noProof/>
                    <w:webHidden/>
                  </w:rPr>
                  <w:fldChar w:fldCharType="begin"/>
                </w:r>
                <w:r>
                  <w:rPr>
                    <w:noProof/>
                    <w:webHidden/>
                  </w:rPr>
                  <w:instrText xml:space="preserve"> PAGEREF _Toc226536305 \h </w:instrText>
                </w:r>
                <w:r>
                  <w:rPr>
                    <w:noProof/>
                    <w:webHidden/>
                  </w:rPr>
                </w:r>
                <w:r>
                  <w:rPr>
                    <w:noProof/>
                    <w:webHidden/>
                  </w:rPr>
                  <w:fldChar w:fldCharType="separate"/>
                </w:r>
                <w:r>
                  <w:rPr>
                    <w:noProof/>
                    <w:webHidden/>
                  </w:rPr>
                  <w:t>22</w:t>
                </w:r>
                <w:r>
                  <w:rPr>
                    <w:noProof/>
                    <w:webHidden/>
                  </w:rPr>
                  <w:fldChar w:fldCharType="end"/>
                </w:r>
              </w:hyperlink>
            </w:p>
            <w:p w14:paraId="4DAB50BC" w14:textId="0A81DC74" w:rsidR="00DA3A17" w:rsidRDefault="00DA3A17">
              <w:pPr>
                <w:pStyle w:val="Turinys2"/>
                <w:rPr>
                  <w:noProof/>
                  <w:kern w:val="2"/>
                  <w:sz w:val="24"/>
                  <w:szCs w:val="24"/>
                  <w14:ligatures w14:val="standardContextual"/>
                </w:rPr>
              </w:pPr>
              <w:hyperlink w:anchor="_Toc226536306" w:history="1">
                <w:r w:rsidRPr="00F161AB">
                  <w:rPr>
                    <w:rStyle w:val="Hipersaitas"/>
                    <w:rFonts w:ascii="Times New Roman" w:hAnsi="Times New Roman" w:cs="Times New Roman"/>
                    <w:noProof/>
                  </w:rPr>
                  <w:t>Specialiųjų pirkimo sąlygų 10 priedas „</w:t>
                </w:r>
                <w:r w:rsidRPr="00F161AB">
                  <w:rPr>
                    <w:rStyle w:val="Hipersaitas"/>
                    <w:rFonts w:ascii="Times New Roman" w:eastAsia="Calibri" w:hAnsi="Times New Roman" w:cs="Times New Roman"/>
                    <w:noProof/>
                  </w:rPr>
                  <w:t>Sąlygos dėl nacionalinio saugumo reikalavimų</w:t>
                </w:r>
                <w:r w:rsidRPr="00F161AB">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_Toc226536306 \h </w:instrText>
                </w:r>
                <w:r>
                  <w:rPr>
                    <w:noProof/>
                    <w:webHidden/>
                  </w:rPr>
                </w:r>
                <w:r>
                  <w:rPr>
                    <w:noProof/>
                    <w:webHidden/>
                  </w:rPr>
                  <w:fldChar w:fldCharType="separate"/>
                </w:r>
                <w:r>
                  <w:rPr>
                    <w:noProof/>
                    <w:webHidden/>
                  </w:rPr>
                  <w:t>23</w:t>
                </w:r>
                <w:r>
                  <w:rPr>
                    <w:noProof/>
                    <w:webHidden/>
                  </w:rPr>
                  <w:fldChar w:fldCharType="end"/>
                </w:r>
              </w:hyperlink>
            </w:p>
            <w:p w14:paraId="0DDC40AE" w14:textId="4045122A" w:rsidR="001C24BC" w:rsidRPr="00F0499F" w:rsidRDefault="001C24BC" w:rsidP="004E4612">
              <w:pPr>
                <w:spacing w:after="120" w:line="20" w:lineRule="atLeast"/>
                <w:contextualSpacing/>
                <w:rPr>
                  <w:rFonts w:cstheme="minorHAnsi"/>
                </w:rPr>
              </w:pPr>
              <w:r w:rsidRPr="001A01FC">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26536286"/>
      <w:r w:rsidRPr="00D24970">
        <w:rPr>
          <w:rFonts w:asciiTheme="minorHAnsi" w:hAnsiTheme="minorHAnsi" w:cstheme="minorHAnsi"/>
        </w:rPr>
        <w:lastRenderedPageBreak/>
        <w:t>Bendra informacija</w:t>
      </w:r>
      <w:bookmarkEnd w:id="2"/>
    </w:p>
    <w:p w14:paraId="1F1BEFCE" w14:textId="77777777" w:rsidR="000818DB" w:rsidRPr="007A6390" w:rsidRDefault="000818DB" w:rsidP="007A6390">
      <w:pPr>
        <w:pStyle w:val="Sraopastraipa"/>
        <w:spacing w:after="0" w:line="20" w:lineRule="atLeast"/>
        <w:ind w:left="567"/>
        <w:jc w:val="both"/>
        <w:rPr>
          <w:rFonts w:ascii="Times New Roman" w:hAnsi="Times New Roman" w:cs="Times New Roman"/>
          <w:sz w:val="24"/>
          <w:szCs w:val="24"/>
        </w:rPr>
      </w:pPr>
      <w:r w:rsidRPr="007A6390">
        <w:rPr>
          <w:rFonts w:ascii="Times New Roman" w:hAnsi="Times New Roman" w:cs="Times New Roman"/>
          <w:sz w:val="24"/>
          <w:szCs w:val="24"/>
        </w:rPr>
        <w:t xml:space="preserve">1.1 </w:t>
      </w:r>
      <w:r w:rsidR="006A2EDB" w:rsidRPr="007A6390">
        <w:rPr>
          <w:rFonts w:ascii="Times New Roman" w:hAnsi="Times New Roman" w:cs="Times New Roman"/>
          <w:sz w:val="24"/>
          <w:szCs w:val="24"/>
        </w:rPr>
        <w:t>Perkančioji organizacija - Druskininkų savivaldybės administracija, juridinio asmens kodas</w:t>
      </w:r>
    </w:p>
    <w:p w14:paraId="1269CDAA" w14:textId="77777777" w:rsidR="00307024" w:rsidRDefault="006A2EDB" w:rsidP="00307024">
      <w:pPr>
        <w:pStyle w:val="Sraopastraipa"/>
        <w:spacing w:after="0" w:line="20" w:lineRule="atLeast"/>
        <w:ind w:left="0"/>
        <w:jc w:val="both"/>
        <w:rPr>
          <w:rFonts w:ascii="Times New Roman" w:hAnsi="Times New Roman" w:cs="Times New Roman"/>
          <w:sz w:val="24"/>
          <w:szCs w:val="24"/>
        </w:rPr>
      </w:pPr>
      <w:r w:rsidRPr="007A6390">
        <w:rPr>
          <w:rFonts w:ascii="Times New Roman" w:hAnsi="Times New Roman" w:cs="Times New Roman"/>
          <w:sz w:val="24"/>
          <w:szCs w:val="24"/>
        </w:rPr>
        <w:t>188776264, adresas Vilniaus al. 18, LT- 66119 Druskininkai. Perkančioji organizacija yra PVM mokėtoja.</w:t>
      </w:r>
    </w:p>
    <w:p w14:paraId="223653ED" w14:textId="77777777" w:rsidR="00307024" w:rsidRDefault="000818DB" w:rsidP="00307024">
      <w:pPr>
        <w:pStyle w:val="Sraopastraipa"/>
        <w:spacing w:after="0" w:line="20" w:lineRule="atLeast"/>
        <w:ind w:left="0" w:firstLine="567"/>
        <w:jc w:val="both"/>
        <w:rPr>
          <w:rFonts w:ascii="Times New Roman" w:hAnsi="Times New Roman" w:cs="Times New Roman"/>
          <w:color w:val="000000" w:themeColor="text1"/>
          <w:sz w:val="24"/>
          <w:szCs w:val="24"/>
        </w:rPr>
      </w:pPr>
      <w:r w:rsidRPr="00161D89">
        <w:rPr>
          <w:rFonts w:ascii="Times New Roman" w:hAnsi="Times New Roman" w:cs="Times New Roman"/>
          <w:sz w:val="24"/>
          <w:szCs w:val="24"/>
        </w:rPr>
        <w:t xml:space="preserve">1.2 </w:t>
      </w:r>
      <w:r w:rsidRPr="00177993">
        <w:rPr>
          <w:rFonts w:ascii="Times New Roman" w:hAnsi="Times New Roman" w:cs="Times New Roman"/>
          <w:sz w:val="24"/>
          <w:szCs w:val="24"/>
        </w:rPr>
        <w:t xml:space="preserve">Pirkimas neatliekamas naudojantis centralizuotų pirkimų katalogu, nes </w:t>
      </w:r>
      <w:r w:rsidR="00CD2CEE" w:rsidRPr="00161D89">
        <w:rPr>
          <w:rFonts w:ascii="Times New Roman" w:hAnsi="Times New Roman" w:cs="Times New Roman"/>
          <w:color w:val="000000" w:themeColor="text1"/>
          <w:sz w:val="24"/>
          <w:szCs w:val="24"/>
        </w:rPr>
        <w:t>netenkina kataloge įrangai keliami techniniai reikalavimai:</w:t>
      </w:r>
    </w:p>
    <w:p w14:paraId="57419EC4" w14:textId="77777777" w:rsidR="00307024" w:rsidRDefault="00527196" w:rsidP="00307024">
      <w:pPr>
        <w:pStyle w:val="Sraopastraipa"/>
        <w:spacing w:after="0" w:line="20" w:lineRule="atLeast"/>
        <w:ind w:left="0" w:firstLine="567"/>
        <w:jc w:val="both"/>
        <w:rPr>
          <w:rFonts w:ascii="Times New Roman" w:hAnsi="Times New Roman" w:cs="Times New Roman"/>
          <w:iCs/>
          <w:color w:val="000000" w:themeColor="text1"/>
          <w:sz w:val="24"/>
          <w:szCs w:val="24"/>
        </w:rPr>
      </w:pPr>
      <w:r w:rsidRPr="00161D89">
        <w:rPr>
          <w:rFonts w:ascii="Times New Roman" w:hAnsi="Times New Roman" w:cs="Times New Roman"/>
          <w:iCs/>
          <w:color w:val="000000" w:themeColor="text1"/>
          <w:sz w:val="24"/>
          <w:szCs w:val="24"/>
        </w:rPr>
        <w:t>1.2.</w:t>
      </w:r>
      <w:r w:rsidR="00CD2CEE" w:rsidRPr="00161D89">
        <w:rPr>
          <w:rFonts w:ascii="Times New Roman" w:hAnsi="Times New Roman" w:cs="Times New Roman"/>
          <w:iCs/>
          <w:color w:val="000000" w:themeColor="text1"/>
          <w:sz w:val="24"/>
          <w:szCs w:val="24"/>
        </w:rPr>
        <w:t xml:space="preserve">1.  CPO kataloge nėra reikalavimo, kad kompiuteris turėtų integruotą HDMI arba </w:t>
      </w:r>
      <w:proofErr w:type="spellStart"/>
      <w:r w:rsidR="00CD2CEE" w:rsidRPr="00161D89">
        <w:rPr>
          <w:rFonts w:ascii="Times New Roman" w:hAnsi="Times New Roman" w:cs="Times New Roman"/>
          <w:iCs/>
          <w:color w:val="000000" w:themeColor="text1"/>
          <w:sz w:val="24"/>
          <w:szCs w:val="24"/>
        </w:rPr>
        <w:t>DiplayPort</w:t>
      </w:r>
      <w:proofErr w:type="spellEnd"/>
      <w:r w:rsidR="00CD2CEE" w:rsidRPr="00161D89">
        <w:rPr>
          <w:rFonts w:ascii="Times New Roman" w:hAnsi="Times New Roman" w:cs="Times New Roman"/>
          <w:iCs/>
          <w:color w:val="000000" w:themeColor="text1"/>
          <w:sz w:val="24"/>
          <w:szCs w:val="24"/>
        </w:rPr>
        <w:t xml:space="preserve"> jungtį.  Tokiu atveju, jei kompiuteris bus naudojamas nutolus nuo darbo vietos (pvz. dirbant iš namų nuotoliniu būdu), kurioje nėra sujungimų stotelės, nebus galimybės prisijungti vaizdo pateikimui multimedijos įrangos, ko pasėkoje žymiai prastėja darbo kokybė ir efektyvumas;</w:t>
      </w:r>
    </w:p>
    <w:p w14:paraId="7312B872" w14:textId="77777777" w:rsidR="00307024" w:rsidRDefault="00527196" w:rsidP="00307024">
      <w:pPr>
        <w:pStyle w:val="Sraopastraipa"/>
        <w:spacing w:after="0" w:line="20" w:lineRule="atLeast"/>
        <w:ind w:left="0" w:firstLine="567"/>
        <w:jc w:val="both"/>
        <w:rPr>
          <w:rFonts w:ascii="Times New Roman" w:hAnsi="Times New Roman" w:cs="Times New Roman"/>
          <w:sz w:val="24"/>
          <w:szCs w:val="24"/>
        </w:rPr>
      </w:pPr>
      <w:r w:rsidRPr="00161D89">
        <w:rPr>
          <w:rFonts w:ascii="Times New Roman" w:hAnsi="Times New Roman" w:cs="Times New Roman"/>
          <w:sz w:val="24"/>
          <w:szCs w:val="24"/>
        </w:rPr>
        <w:t>1.2.</w:t>
      </w:r>
      <w:r w:rsidR="00CD2CEE" w:rsidRPr="00161D89">
        <w:rPr>
          <w:rFonts w:ascii="Times New Roman" w:hAnsi="Times New Roman" w:cs="Times New Roman"/>
          <w:sz w:val="24"/>
          <w:szCs w:val="24"/>
        </w:rPr>
        <w:t>2. Procesoriaus vidutinio našumo reikšmė gali būti iki 13000 (labai žema).</w:t>
      </w:r>
    </w:p>
    <w:p w14:paraId="4FC90473" w14:textId="63D8110B" w:rsidR="00CD2CEE" w:rsidRPr="00307024" w:rsidRDefault="00527196" w:rsidP="00307024">
      <w:pPr>
        <w:pStyle w:val="Sraopastraipa"/>
        <w:spacing w:after="0" w:line="20" w:lineRule="atLeast"/>
        <w:ind w:left="0" w:firstLine="567"/>
        <w:jc w:val="both"/>
        <w:rPr>
          <w:rFonts w:ascii="Times New Roman" w:hAnsi="Times New Roman" w:cs="Times New Roman"/>
          <w:sz w:val="24"/>
          <w:szCs w:val="24"/>
        </w:rPr>
      </w:pPr>
      <w:r w:rsidRPr="00161D89">
        <w:rPr>
          <w:rFonts w:ascii="Times New Roman" w:hAnsi="Times New Roman" w:cs="Times New Roman"/>
          <w:sz w:val="24"/>
          <w:szCs w:val="24"/>
        </w:rPr>
        <w:t>1.2.</w:t>
      </w:r>
      <w:r w:rsidR="00CD2CEE" w:rsidRPr="00161D89">
        <w:rPr>
          <w:rFonts w:ascii="Times New Roman" w:hAnsi="Times New Roman" w:cs="Times New Roman"/>
          <w:sz w:val="24"/>
          <w:szCs w:val="24"/>
        </w:rPr>
        <w:t xml:space="preserve">3. </w:t>
      </w:r>
      <w:r w:rsidR="00CD2CEE" w:rsidRPr="00161D89">
        <w:rPr>
          <w:rFonts w:ascii="Times New Roman" w:hAnsi="Times New Roman" w:cs="Times New Roman"/>
          <w:iCs/>
          <w:sz w:val="24"/>
          <w:szCs w:val="24"/>
        </w:rPr>
        <w:t>Bluetooth įrenginys ne žemesnė nei 5.0 versija, įrenginys ir antena integruoti į korpusą. Bluetooth 5.0 šiuo metu tai jau pasenęs standartas (išleistas 2016 m.). Rinkoje plačiai prieinami įrenginiai su Bluetooth 5.3 ir 5.4 versijomis, kurios užtikrina geresnį energijos vartojimo efektyvumą, d</w:t>
      </w:r>
      <w:r w:rsidR="00CD2CEE" w:rsidRPr="00161D89">
        <w:rPr>
          <w:rFonts w:ascii="Times New Roman" w:hAnsi="Times New Roman" w:cs="Times New Roman"/>
          <w:sz w:val="24"/>
          <w:szCs w:val="24"/>
        </w:rPr>
        <w:t>idesnį duomenų perdavimo greitį, patikimesnį ryšį ir pažangesnes funkcijas. Perkančioji organizacija siekia įsigyti įrenginius, kurie būtų ne tik šiuolaikiški, bet ir ilgaamžiai, todėl reikalaujama naujesnės nei 5.0 versijos Bluetooth standarto.</w:t>
      </w:r>
    </w:p>
    <w:p w14:paraId="09035C6B" w14:textId="6DBC9EF8" w:rsidR="0037691C" w:rsidRPr="007A6390" w:rsidRDefault="002F5F8E" w:rsidP="00161D89">
      <w:pPr>
        <w:pStyle w:val="Sraopastraipa"/>
        <w:spacing w:after="0" w:line="240" w:lineRule="auto"/>
        <w:ind w:left="-142" w:firstLine="709"/>
        <w:jc w:val="both"/>
        <w:rPr>
          <w:rFonts w:ascii="Times New Roman" w:hAnsi="Times New Roman" w:cs="Times New Roman"/>
          <w:sz w:val="24"/>
          <w:szCs w:val="24"/>
        </w:rPr>
      </w:pPr>
      <w:r w:rsidRPr="007A6390">
        <w:rPr>
          <w:rFonts w:ascii="Times New Roman" w:hAnsi="Times New Roman" w:cs="Times New Roman"/>
          <w:sz w:val="24"/>
          <w:szCs w:val="24"/>
        </w:rPr>
        <w:t>1.</w:t>
      </w:r>
      <w:r w:rsidR="00E92497" w:rsidRPr="007A6390">
        <w:rPr>
          <w:rFonts w:ascii="Times New Roman" w:hAnsi="Times New Roman" w:cs="Times New Roman"/>
          <w:sz w:val="24"/>
          <w:szCs w:val="24"/>
        </w:rPr>
        <w:t>3</w:t>
      </w:r>
      <w:r w:rsidRPr="007A6390">
        <w:rPr>
          <w:rFonts w:ascii="Times New Roman" w:hAnsi="Times New Roman" w:cs="Times New Roman"/>
          <w:sz w:val="24"/>
          <w:szCs w:val="24"/>
        </w:rPr>
        <w:t>.</w:t>
      </w:r>
      <w:r w:rsidR="000E5E01" w:rsidRPr="007A6390">
        <w:rPr>
          <w:rFonts w:ascii="Times New Roman" w:hAnsi="Times New Roman" w:cs="Times New Roman"/>
          <w:sz w:val="24"/>
          <w:szCs w:val="24"/>
        </w:rPr>
        <w:t xml:space="preserve"> </w:t>
      </w:r>
      <w:r w:rsidR="000E5E01" w:rsidRPr="007A6390">
        <w:rPr>
          <w:rFonts w:ascii="Times New Roman" w:eastAsia="Times New Roman" w:hAnsi="Times New Roman" w:cs="Times New Roman"/>
          <w:sz w:val="24"/>
          <w:szCs w:val="24"/>
        </w:rPr>
        <w:t>Perkančioji organizacija nerezervuoja teisės dalyvauti pirkime.</w:t>
      </w:r>
      <w:r w:rsidRPr="007A6390">
        <w:rPr>
          <w:rFonts w:ascii="Times New Roman" w:hAnsi="Times New Roman" w:cs="Times New Roman"/>
          <w:sz w:val="24"/>
          <w:szCs w:val="24"/>
        </w:rPr>
        <w:t xml:space="preserve"> </w:t>
      </w:r>
      <w:r w:rsidR="00AA23FB" w:rsidRPr="007A6390">
        <w:rPr>
          <w:rFonts w:ascii="Times New Roman" w:hAnsi="Times New Roman" w:cs="Times New Roman"/>
          <w:sz w:val="24"/>
          <w:szCs w:val="24"/>
        </w:rPr>
        <w:t xml:space="preserve"> </w:t>
      </w:r>
    </w:p>
    <w:p w14:paraId="68C916F1" w14:textId="1FA00857" w:rsidR="00C447D2" w:rsidRPr="007A6390" w:rsidRDefault="00C447D2"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rPr>
        <w:t>1.</w:t>
      </w:r>
      <w:r w:rsidR="000E5E01" w:rsidRPr="007A6390">
        <w:rPr>
          <w:rFonts w:ascii="Times New Roman" w:hAnsi="Times New Roman" w:cs="Times New Roman"/>
          <w:sz w:val="24"/>
          <w:szCs w:val="24"/>
        </w:rPr>
        <w:t>4</w:t>
      </w:r>
      <w:r w:rsidRPr="007A6390">
        <w:rPr>
          <w:rFonts w:ascii="Times New Roman" w:hAnsi="Times New Roman" w:cs="Times New Roman"/>
          <w:sz w:val="24"/>
          <w:szCs w:val="24"/>
        </w:rPr>
        <w:t xml:space="preserve">. </w:t>
      </w:r>
      <w:r w:rsidR="00C76F65" w:rsidRPr="007B1B0D">
        <w:rPr>
          <w:rFonts w:ascii="Times New Roman" w:hAnsi="Times New Roman" w:cs="Times New Roman"/>
          <w:sz w:val="24"/>
          <w:szCs w:val="24"/>
        </w:rPr>
        <w:t>Stebėtojai dalyvauti Komisijos posėdžiuose nėra kviečiami.</w:t>
      </w:r>
    </w:p>
    <w:p w14:paraId="0F2CF6D7" w14:textId="7C94B7BF" w:rsidR="001953FF" w:rsidRPr="007A6390" w:rsidRDefault="001953FF" w:rsidP="007A6390">
      <w:pPr>
        <w:pStyle w:val="Sraopastraipa"/>
        <w:tabs>
          <w:tab w:val="left" w:pos="993"/>
        </w:tabs>
        <w:spacing w:after="0" w:line="240" w:lineRule="auto"/>
        <w:ind w:left="0" w:firstLine="567"/>
        <w:jc w:val="both"/>
        <w:rPr>
          <w:rStyle w:val="Hipersaitas"/>
          <w:rFonts w:ascii="Times New Roman" w:eastAsia="Calibri" w:hAnsi="Times New Roman" w:cs="Times New Roman"/>
          <w:sz w:val="24"/>
          <w:szCs w:val="24"/>
        </w:rPr>
      </w:pPr>
      <w:r w:rsidRPr="007A6390">
        <w:rPr>
          <w:rFonts w:ascii="Times New Roman" w:hAnsi="Times New Roman" w:cs="Times New Roman"/>
          <w:sz w:val="24"/>
          <w:szCs w:val="24"/>
        </w:rPr>
        <w:t xml:space="preserve">1.5. Atliekamas žaliasis pirkimas. Pirkimas vykdomas vadovaujantis </w:t>
      </w:r>
      <w:r w:rsidRPr="007A6390">
        <w:rPr>
          <w:rFonts w:ascii="Times New Roman" w:eastAsia="Calibri" w:hAnsi="Times New Roman" w:cs="Times New Roman"/>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7A6390">
        <w:rPr>
          <w:rFonts w:ascii="Times New Roman" w:hAnsi="Times New Roman" w:cs="Times New Roman"/>
          <w:bCs/>
          <w:sz w:val="24"/>
          <w:szCs w:val="24"/>
        </w:rPr>
        <w:t xml:space="preserve">, </w:t>
      </w:r>
      <w:r w:rsidRPr="007A6390">
        <w:rPr>
          <w:rFonts w:ascii="Times New Roman" w:hAnsi="Times New Roman" w:cs="Times New Roman"/>
          <w:sz w:val="24"/>
          <w:szCs w:val="24"/>
        </w:rPr>
        <w:t>4.</w:t>
      </w:r>
      <w:r w:rsidR="00D4478B">
        <w:rPr>
          <w:rFonts w:ascii="Times New Roman" w:hAnsi="Times New Roman" w:cs="Times New Roman"/>
          <w:sz w:val="24"/>
          <w:szCs w:val="24"/>
        </w:rPr>
        <w:t>1</w:t>
      </w:r>
      <w:r w:rsidRPr="007A6390">
        <w:rPr>
          <w:rFonts w:ascii="Times New Roman" w:hAnsi="Times New Roman" w:cs="Times New Roman"/>
          <w:sz w:val="24"/>
          <w:szCs w:val="24"/>
        </w:rPr>
        <w:t xml:space="preserve"> papunkčiu</w:t>
      </w:r>
      <w:r w:rsidR="008D33BB">
        <w:rPr>
          <w:rFonts w:ascii="Times New Roman" w:hAnsi="Times New Roman" w:cs="Times New Roman"/>
          <w:sz w:val="24"/>
          <w:szCs w:val="24"/>
        </w:rPr>
        <w:t xml:space="preserve"> </w:t>
      </w:r>
      <w:r w:rsidR="004F5F5E" w:rsidRPr="004F5F5E">
        <w:rPr>
          <w:rFonts w:ascii="Times New Roman" w:hAnsi="Times New Roman" w:cs="Times New Roman"/>
          <w:sz w:val="24"/>
          <w:szCs w:val="24"/>
        </w:rPr>
        <w:t xml:space="preserve">yra </w:t>
      </w:r>
      <w:r w:rsidR="004F5F5E">
        <w:rPr>
          <w:rFonts w:ascii="Times New Roman" w:hAnsi="Times New Roman" w:cs="Times New Roman"/>
          <w:sz w:val="24"/>
          <w:szCs w:val="24"/>
        </w:rPr>
        <w:t>p</w:t>
      </w:r>
      <w:r w:rsidR="004F5F5E" w:rsidRPr="004F5F5E">
        <w:rPr>
          <w:rFonts w:ascii="Times New Roman" w:hAnsi="Times New Roman" w:cs="Times New Roman"/>
          <w:sz w:val="24"/>
          <w:szCs w:val="24"/>
        </w:rPr>
        <w:t>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r w:rsidR="00BF2D8E" w:rsidRPr="00B2080A">
        <w:rPr>
          <w:rFonts w:ascii="Times New Roman" w:hAnsi="Times New Roman" w:cs="Times New Roman"/>
          <w:sz w:val="24"/>
          <w:szCs w:val="24"/>
        </w:rPr>
        <w:t xml:space="preserve">. </w:t>
      </w:r>
      <w:r w:rsidRPr="00B2080A">
        <w:rPr>
          <w:rFonts w:ascii="Times New Roman" w:hAnsi="Times New Roman" w:cs="Times New Roman"/>
          <w:sz w:val="24"/>
          <w:szCs w:val="24"/>
        </w:rPr>
        <w:t xml:space="preserve">Aplinkos apaugos kriterijai nustatyti specialiųjų pirkimo sąlygų </w:t>
      </w:r>
      <w:r w:rsidRPr="00B2080A">
        <w:rPr>
          <w:rFonts w:ascii="Times New Roman" w:hAnsi="Times New Roman" w:cs="Times New Roman"/>
          <w:i/>
          <w:iCs/>
          <w:color w:val="7030A0"/>
          <w:sz w:val="24"/>
          <w:szCs w:val="24"/>
        </w:rPr>
        <w:t xml:space="preserve"> </w:t>
      </w:r>
      <w:r w:rsidR="000835F1" w:rsidRPr="00B2080A">
        <w:rPr>
          <w:rFonts w:ascii="Times New Roman" w:hAnsi="Times New Roman" w:cs="Times New Roman"/>
          <w:i/>
          <w:iCs/>
          <w:color w:val="7030A0"/>
          <w:sz w:val="24"/>
          <w:szCs w:val="24"/>
        </w:rPr>
        <w:t>2</w:t>
      </w:r>
      <w:r w:rsidRPr="00B2080A">
        <w:rPr>
          <w:rFonts w:ascii="Times New Roman" w:hAnsi="Times New Roman" w:cs="Times New Roman"/>
          <w:i/>
          <w:iCs/>
          <w:color w:val="7030A0"/>
          <w:sz w:val="24"/>
          <w:szCs w:val="24"/>
        </w:rPr>
        <w:t xml:space="preserve"> priede „</w:t>
      </w:r>
      <w:r w:rsidR="000835F1" w:rsidRPr="00B2080A">
        <w:rPr>
          <w:rFonts w:ascii="Times New Roman" w:hAnsi="Times New Roman" w:cs="Times New Roman"/>
          <w:i/>
          <w:iCs/>
          <w:color w:val="7030A0"/>
          <w:sz w:val="24"/>
          <w:szCs w:val="24"/>
        </w:rPr>
        <w:t>Techninė specifikacija</w:t>
      </w:r>
      <w:r w:rsidRPr="00B2080A">
        <w:rPr>
          <w:rFonts w:ascii="Times New Roman" w:hAnsi="Times New Roman" w:cs="Times New Roman"/>
          <w:i/>
          <w:iCs/>
          <w:color w:val="7030A0"/>
          <w:sz w:val="24"/>
          <w:szCs w:val="24"/>
        </w:rPr>
        <w:t>“.</w:t>
      </w:r>
      <w:r w:rsidRPr="007A6390">
        <w:rPr>
          <w:rFonts w:ascii="Times New Roman" w:hAnsi="Times New Roman" w:cs="Times New Roman"/>
          <w:i/>
          <w:iCs/>
          <w:color w:val="7030A0"/>
          <w:sz w:val="24"/>
          <w:szCs w:val="24"/>
        </w:rPr>
        <w:t xml:space="preserve"> </w:t>
      </w:r>
    </w:p>
    <w:p w14:paraId="369A4250"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bookmarkStart w:id="3" w:name="_Ref39426332"/>
      <w:bookmarkStart w:id="4" w:name="_Ref39426338"/>
      <w:bookmarkEnd w:id="0"/>
      <w:r w:rsidRPr="007A6390">
        <w:rPr>
          <w:rFonts w:ascii="Times New Roman" w:hAnsi="Times New Roman" w:cs="Times New Roman"/>
          <w:sz w:val="24"/>
          <w:szCs w:val="24"/>
        </w:rPr>
        <w:t xml:space="preserve">1.6. </w:t>
      </w:r>
      <w:r w:rsidRPr="007A6390">
        <w:rPr>
          <w:rFonts w:ascii="Times New Roman" w:eastAsia="Arial" w:hAnsi="Times New Roman" w:cs="Times New Roman"/>
          <w:sz w:val="24"/>
          <w:szCs w:val="24"/>
        </w:rPr>
        <w:t>Išankstinis skelbimas apie pirkimą nebuvo paskelbtas.</w:t>
      </w:r>
    </w:p>
    <w:p w14:paraId="56EEC00B" w14:textId="77777777"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lang w:eastAsia="en-US"/>
        </w:rPr>
      </w:pPr>
      <w:r w:rsidRPr="007A6390">
        <w:rPr>
          <w:rFonts w:ascii="Times New Roman" w:eastAsia="Arial" w:hAnsi="Times New Roman" w:cs="Times New Roman"/>
          <w:sz w:val="24"/>
          <w:szCs w:val="24"/>
        </w:rPr>
        <w:t xml:space="preserve">1.7. </w:t>
      </w:r>
      <w:r w:rsidRPr="007A6390">
        <w:rPr>
          <w:rFonts w:ascii="Times New Roman" w:hAnsi="Times New Roman" w:cs="Times New Roman"/>
          <w:sz w:val="24"/>
          <w:szCs w:val="24"/>
          <w:lang w:eastAsia="en-US"/>
        </w:rPr>
        <w:t xml:space="preserve">Pirkime </w:t>
      </w:r>
      <w:r w:rsidRPr="007A6390">
        <w:rPr>
          <w:rFonts w:ascii="Times New Roman" w:hAnsi="Times New Roman" w:cs="Times New Roman"/>
          <w:sz w:val="24"/>
          <w:szCs w:val="24"/>
        </w:rPr>
        <w:t>perkančioji organizacija</w:t>
      </w:r>
      <w:r w:rsidRPr="007A6390">
        <w:rPr>
          <w:rFonts w:ascii="Times New Roman" w:hAnsi="Times New Roman" w:cs="Times New Roman"/>
          <w:sz w:val="24"/>
          <w:szCs w:val="24"/>
          <w:lang w:eastAsia="en-US"/>
        </w:rPr>
        <w:t xml:space="preserve"> nenumato skelbti pranešimo dėl savanoriško </w:t>
      </w:r>
      <w:proofErr w:type="spellStart"/>
      <w:r w:rsidRPr="007A6390">
        <w:rPr>
          <w:rFonts w:ascii="Times New Roman" w:hAnsi="Times New Roman" w:cs="Times New Roman"/>
          <w:i/>
          <w:iCs/>
          <w:sz w:val="24"/>
          <w:szCs w:val="24"/>
          <w:lang w:eastAsia="en-US"/>
        </w:rPr>
        <w:t>ex</w:t>
      </w:r>
      <w:proofErr w:type="spellEnd"/>
      <w:r w:rsidRPr="007A6390">
        <w:rPr>
          <w:rFonts w:ascii="Times New Roman" w:hAnsi="Times New Roman" w:cs="Times New Roman"/>
          <w:i/>
          <w:iCs/>
          <w:sz w:val="24"/>
          <w:szCs w:val="24"/>
          <w:lang w:eastAsia="en-US"/>
        </w:rPr>
        <w:t> ante</w:t>
      </w:r>
      <w:r w:rsidRPr="007A6390">
        <w:rPr>
          <w:rFonts w:ascii="Times New Roman" w:hAnsi="Times New Roman" w:cs="Times New Roman"/>
          <w:sz w:val="24"/>
          <w:szCs w:val="24"/>
          <w:lang w:eastAsia="en-US"/>
        </w:rPr>
        <w:t xml:space="preserve"> skaidrumo.</w:t>
      </w:r>
    </w:p>
    <w:p w14:paraId="204A3CB1" w14:textId="77777777"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lang w:eastAsia="en-US"/>
        </w:rPr>
        <w:t xml:space="preserve">1.8. </w:t>
      </w:r>
      <w:r w:rsidRPr="007A6390">
        <w:rPr>
          <w:rFonts w:ascii="Times New Roman" w:hAnsi="Times New Roman" w:cs="Times New Roman"/>
          <w:sz w:val="24"/>
          <w:szCs w:val="24"/>
        </w:rPr>
        <w:t xml:space="preserve">Pirkime neleidžiama pateikti alternatyvių pasiūlymų. </w:t>
      </w:r>
    </w:p>
    <w:p w14:paraId="5B070BD8"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r w:rsidRPr="007A6390">
        <w:rPr>
          <w:rFonts w:ascii="Times New Roman" w:hAnsi="Times New Roman" w:cs="Times New Roman"/>
          <w:sz w:val="24"/>
          <w:szCs w:val="24"/>
        </w:rPr>
        <w:t xml:space="preserve">1.9. </w:t>
      </w:r>
      <w:r w:rsidRPr="007A6390">
        <w:rPr>
          <w:rFonts w:ascii="Times New Roman" w:eastAsia="Arial" w:hAnsi="Times New Roman" w:cs="Times New Roman"/>
          <w:sz w:val="24"/>
          <w:szCs w:val="24"/>
        </w:rPr>
        <w:t>Bendrosios pirkimo sąlygos yra neatskiriama šių pirkimo sąlygų dalis.</w:t>
      </w:r>
    </w:p>
    <w:p w14:paraId="385E4A7D"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r w:rsidRPr="007A6390">
        <w:rPr>
          <w:rFonts w:ascii="Times New Roman" w:eastAsia="Arial" w:hAnsi="Times New Roman" w:cs="Times New Roman"/>
          <w:sz w:val="24"/>
          <w:szCs w:val="24"/>
        </w:rPr>
        <w:t>1.10. Tiesioginį ryšį su tiekėjais įgalioti palaikyti perkančiosios organizacijos atstovai:</w:t>
      </w:r>
    </w:p>
    <w:p w14:paraId="145C8244" w14:textId="60D149D2" w:rsidR="00032FE0" w:rsidRPr="007A6390" w:rsidRDefault="00032FE0" w:rsidP="007A6390">
      <w:pPr>
        <w:pStyle w:val="Sraopastraipa"/>
        <w:tabs>
          <w:tab w:val="left" w:pos="1134"/>
        </w:tabs>
        <w:spacing w:after="0" w:line="240" w:lineRule="auto"/>
        <w:ind w:left="0" w:firstLine="567"/>
        <w:jc w:val="both"/>
        <w:rPr>
          <w:rFonts w:ascii="Times New Roman" w:eastAsia="Calibri" w:hAnsi="Times New Roman" w:cs="Times New Roman"/>
          <w:sz w:val="24"/>
          <w:szCs w:val="24"/>
        </w:rPr>
      </w:pPr>
      <w:r w:rsidRPr="007A6390">
        <w:rPr>
          <w:rFonts w:ascii="Times New Roman" w:eastAsia="Arial" w:hAnsi="Times New Roman" w:cs="Times New Roman"/>
          <w:sz w:val="24"/>
          <w:szCs w:val="24"/>
        </w:rPr>
        <w:t xml:space="preserve">1.10.1. </w:t>
      </w:r>
      <w:r w:rsidRPr="007A6390">
        <w:rPr>
          <w:rFonts w:ascii="Times New Roman" w:hAnsi="Times New Roman" w:cs="Times New Roman"/>
          <w:iCs/>
          <w:sz w:val="24"/>
          <w:szCs w:val="24"/>
        </w:rPr>
        <w:t>dėl pirkimo procedūrų –</w:t>
      </w:r>
      <w:bookmarkStart w:id="5" w:name="_Hlk98250760"/>
      <w:r w:rsidRPr="007A6390">
        <w:rPr>
          <w:rFonts w:ascii="Times New Roman" w:hAnsi="Times New Roman" w:cs="Times New Roman"/>
          <w:sz w:val="24"/>
          <w:szCs w:val="24"/>
        </w:rPr>
        <w:t xml:space="preserve"> Mindaugas Vaina,  Centralizuotų viešųjų pirkimų  skyriaus vyriausiasis specialistas, tel. (0 </w:t>
      </w:r>
      <w:r w:rsidR="00F733B2">
        <w:rPr>
          <w:rFonts w:ascii="Times New Roman" w:hAnsi="Times New Roman" w:cs="Times New Roman"/>
          <w:sz w:val="24"/>
          <w:szCs w:val="24"/>
        </w:rPr>
        <w:t>700</w:t>
      </w:r>
      <w:r w:rsidRPr="007A6390">
        <w:rPr>
          <w:rFonts w:ascii="Times New Roman" w:hAnsi="Times New Roman" w:cs="Times New Roman"/>
          <w:sz w:val="24"/>
          <w:szCs w:val="24"/>
        </w:rPr>
        <w:t xml:space="preserve">) </w:t>
      </w:r>
      <w:r w:rsidR="00F733B2">
        <w:rPr>
          <w:rFonts w:ascii="Times New Roman" w:hAnsi="Times New Roman" w:cs="Times New Roman"/>
          <w:sz w:val="24"/>
          <w:szCs w:val="24"/>
        </w:rPr>
        <w:t>22939</w:t>
      </w:r>
      <w:r w:rsidRPr="007A6390">
        <w:rPr>
          <w:rFonts w:ascii="Times New Roman" w:hAnsi="Times New Roman" w:cs="Times New Roman"/>
          <w:sz w:val="24"/>
          <w:szCs w:val="24"/>
        </w:rPr>
        <w:t xml:space="preserve">, el. paštas </w:t>
      </w:r>
      <w:hyperlink r:id="rId11" w:history="1">
        <w:r w:rsidRPr="007A6390">
          <w:rPr>
            <w:rStyle w:val="Hipersaitas"/>
            <w:rFonts w:ascii="Times New Roman" w:hAnsi="Times New Roman" w:cs="Times New Roman"/>
            <w:sz w:val="24"/>
            <w:szCs w:val="24"/>
          </w:rPr>
          <w:t>mindaugas.vaina@druskininkai.lt</w:t>
        </w:r>
      </w:hyperlink>
      <w:r w:rsidR="00F733B2">
        <w:rPr>
          <w:rFonts w:ascii="Times New Roman" w:hAnsi="Times New Roman" w:cs="Times New Roman"/>
          <w:sz w:val="24"/>
          <w:szCs w:val="24"/>
        </w:rPr>
        <w:t>.</w:t>
      </w:r>
      <w:r w:rsidRPr="007A6390">
        <w:rPr>
          <w:rFonts w:ascii="Times New Roman" w:hAnsi="Times New Roman" w:cs="Times New Roman"/>
          <w:sz w:val="24"/>
          <w:szCs w:val="24"/>
        </w:rPr>
        <w:t xml:space="preserve"> </w:t>
      </w:r>
      <w:bookmarkEnd w:id="5"/>
    </w:p>
    <w:p w14:paraId="3BFE30E9" w14:textId="100B3D6A" w:rsidR="00032FE0" w:rsidRPr="007A6390" w:rsidRDefault="00032FE0" w:rsidP="007A6390">
      <w:pPr>
        <w:pStyle w:val="Betarp"/>
        <w:ind w:firstLine="567"/>
        <w:jc w:val="both"/>
        <w:rPr>
          <w:rFonts w:ascii="Times New Roman" w:eastAsia="Calibri" w:hAnsi="Times New Roman" w:cs="Times New Roman"/>
          <w:iCs/>
          <w:sz w:val="24"/>
          <w:szCs w:val="24"/>
          <w:lang w:eastAsia="en-US"/>
        </w:rPr>
      </w:pPr>
      <w:r w:rsidRPr="007A6390">
        <w:rPr>
          <w:rFonts w:ascii="Times New Roman" w:eastAsia="Calibri" w:hAnsi="Times New Roman" w:cs="Times New Roman"/>
          <w:iCs/>
          <w:sz w:val="24"/>
          <w:szCs w:val="24"/>
          <w:lang w:eastAsia="en-US"/>
        </w:rPr>
        <w:t xml:space="preserve">1.10.2. </w:t>
      </w:r>
      <w:r w:rsidRPr="007A6390">
        <w:rPr>
          <w:rFonts w:ascii="Times New Roman" w:hAnsi="Times New Roman" w:cs="Times New Roman"/>
          <w:sz w:val="24"/>
          <w:szCs w:val="24"/>
        </w:rPr>
        <w:t xml:space="preserve">dėl pirkimo objekto – </w:t>
      </w:r>
      <w:r w:rsidR="00BF2D8E">
        <w:rPr>
          <w:rFonts w:ascii="Times New Roman" w:hAnsi="Times New Roman" w:cs="Times New Roman"/>
          <w:sz w:val="24"/>
          <w:szCs w:val="24"/>
        </w:rPr>
        <w:t>Kęstutis Miciulevičius</w:t>
      </w:r>
      <w:r w:rsidRPr="007A6390">
        <w:rPr>
          <w:rFonts w:ascii="Times New Roman" w:hAnsi="Times New Roman" w:cs="Times New Roman"/>
          <w:sz w:val="24"/>
          <w:szCs w:val="24"/>
        </w:rPr>
        <w:t xml:space="preserve">, </w:t>
      </w:r>
      <w:r w:rsidR="00BF2D8E">
        <w:rPr>
          <w:rFonts w:ascii="Times New Roman" w:hAnsi="Times New Roman" w:cs="Times New Roman"/>
          <w:sz w:val="24"/>
          <w:szCs w:val="24"/>
        </w:rPr>
        <w:t>Dokumentų</w:t>
      </w:r>
      <w:r w:rsidRPr="007A6390">
        <w:rPr>
          <w:rFonts w:ascii="Times New Roman" w:hAnsi="Times New Roman" w:cs="Times New Roman"/>
          <w:sz w:val="24"/>
          <w:szCs w:val="24"/>
        </w:rPr>
        <w:t xml:space="preserve"> ir </w:t>
      </w:r>
      <w:r w:rsidR="00BF2D8E">
        <w:rPr>
          <w:rFonts w:ascii="Times New Roman" w:hAnsi="Times New Roman" w:cs="Times New Roman"/>
          <w:sz w:val="24"/>
          <w:szCs w:val="24"/>
        </w:rPr>
        <w:t>informacijos</w:t>
      </w:r>
      <w:r w:rsidRPr="007A6390">
        <w:rPr>
          <w:rFonts w:ascii="Times New Roman" w:hAnsi="Times New Roman" w:cs="Times New Roman"/>
          <w:sz w:val="24"/>
          <w:szCs w:val="24"/>
        </w:rPr>
        <w:t xml:space="preserve"> skyriaus vyriausi</w:t>
      </w:r>
      <w:r w:rsidR="00BF2D8E">
        <w:rPr>
          <w:rFonts w:ascii="Times New Roman" w:hAnsi="Times New Roman" w:cs="Times New Roman"/>
          <w:sz w:val="24"/>
          <w:szCs w:val="24"/>
        </w:rPr>
        <w:t>asis</w:t>
      </w:r>
      <w:r w:rsidRPr="007A6390">
        <w:rPr>
          <w:rFonts w:ascii="Times New Roman" w:hAnsi="Times New Roman" w:cs="Times New Roman"/>
          <w:sz w:val="24"/>
          <w:szCs w:val="24"/>
        </w:rPr>
        <w:t xml:space="preserve"> specialist</w:t>
      </w:r>
      <w:r w:rsidR="00BF2D8E">
        <w:rPr>
          <w:rFonts w:ascii="Times New Roman" w:hAnsi="Times New Roman" w:cs="Times New Roman"/>
          <w:sz w:val="24"/>
          <w:szCs w:val="24"/>
        </w:rPr>
        <w:t>as</w:t>
      </w:r>
      <w:r w:rsidRPr="007A6390">
        <w:rPr>
          <w:rFonts w:ascii="Times New Roman" w:hAnsi="Times New Roman" w:cs="Times New Roman"/>
          <w:sz w:val="24"/>
          <w:szCs w:val="24"/>
        </w:rPr>
        <w:t>, tel. (0 </w:t>
      </w:r>
      <w:r w:rsidR="00A339C2">
        <w:rPr>
          <w:rFonts w:ascii="Times New Roman" w:hAnsi="Times New Roman" w:cs="Times New Roman"/>
          <w:sz w:val="24"/>
          <w:szCs w:val="24"/>
        </w:rPr>
        <w:t>612</w:t>
      </w:r>
      <w:r w:rsidRPr="007A6390">
        <w:rPr>
          <w:rFonts w:ascii="Times New Roman" w:hAnsi="Times New Roman" w:cs="Times New Roman"/>
          <w:sz w:val="24"/>
          <w:szCs w:val="24"/>
        </w:rPr>
        <w:t>) </w:t>
      </w:r>
      <w:r w:rsidR="0016459C">
        <w:rPr>
          <w:rFonts w:ascii="Times New Roman" w:hAnsi="Times New Roman" w:cs="Times New Roman"/>
          <w:sz w:val="24"/>
          <w:szCs w:val="24"/>
        </w:rPr>
        <w:t>15631</w:t>
      </w:r>
      <w:r w:rsidRPr="007A6390">
        <w:rPr>
          <w:rFonts w:ascii="Times New Roman" w:hAnsi="Times New Roman" w:cs="Times New Roman"/>
          <w:sz w:val="24"/>
          <w:szCs w:val="24"/>
        </w:rPr>
        <w:t xml:space="preserve">, el. paštas </w:t>
      </w:r>
      <w:hyperlink r:id="rId12" w:history="1">
        <w:r w:rsidR="00F70780" w:rsidRPr="00A41743">
          <w:rPr>
            <w:rStyle w:val="Hipersaitas"/>
            <w:rFonts w:ascii="Times New Roman" w:eastAsia="Calibri" w:hAnsi="Times New Roman" w:cs="Times New Roman"/>
            <w:sz w:val="24"/>
            <w:szCs w:val="24"/>
            <w:lang w:eastAsia="en-US"/>
          </w:rPr>
          <w:t>kestutis.miciulevicius@druskininkai.lt</w:t>
        </w:r>
      </w:hyperlink>
      <w:r w:rsidRPr="007A6390">
        <w:rPr>
          <w:rFonts w:ascii="Times New Roman" w:eastAsia="Calibri" w:hAnsi="Times New Roman" w:cs="Times New Roman"/>
          <w:iCs/>
          <w:sz w:val="24"/>
          <w:szCs w:val="24"/>
          <w:lang w:eastAsia="en-US"/>
        </w:rPr>
        <w:t>.</w:t>
      </w:r>
    </w:p>
    <w:p w14:paraId="0853015B" w14:textId="30013D50"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rPr>
        <w:t>1.11.</w:t>
      </w:r>
      <w:r w:rsidR="00506509">
        <w:rPr>
          <w:rFonts w:ascii="Times New Roman" w:hAnsi="Times New Roman" w:cs="Times New Roman"/>
          <w:sz w:val="24"/>
          <w:szCs w:val="24"/>
        </w:rPr>
        <w:t xml:space="preserve"> </w:t>
      </w:r>
      <w:r w:rsidRPr="007A6390">
        <w:rPr>
          <w:rFonts w:ascii="Times New Roman" w:hAnsi="Times New Roman" w:cs="Times New Roman"/>
          <w:sz w:val="24"/>
          <w:szCs w:val="24"/>
        </w:rPr>
        <w:t>Tiekėjas atsako už rūpestingą visų specialiųjų pirkimo sąlygų išnagrinėjimą,</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įskaitant pateiktus projektinius dokumentus ir visus išleistus papildymus, už patikimos informacijos</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apie visas sąlygas bei įsipareigojimus, galinčius turėti įtakos pasiūlymo sumai ar pobūdžiui, gavimą.</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Jei tiekėjas laimi konkursą, nebebus priimtas joks reikalavimas pakeisti pasiūlymo sumą arba sąlygas,</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grindžiamas klaidomis ar praleidimais.</w:t>
      </w:r>
    </w:p>
    <w:p w14:paraId="5DEDEBC7" w14:textId="1ED44FB6" w:rsidR="00B41C66" w:rsidRPr="00F0499F" w:rsidRDefault="00507DC9" w:rsidP="00717DCC">
      <w:pPr>
        <w:pStyle w:val="Antrat1"/>
        <w:spacing w:line="20" w:lineRule="atLeast"/>
        <w:contextualSpacing/>
      </w:pPr>
      <w:bookmarkStart w:id="6" w:name="_Toc226536287"/>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3"/>
      <w:bookmarkEnd w:id="4"/>
      <w:bookmarkEnd w:id="6"/>
    </w:p>
    <w:p w14:paraId="67AC3C82" w14:textId="46FCE8E3" w:rsidR="006349D3" w:rsidRPr="006349D3" w:rsidRDefault="0065453F" w:rsidP="00F31491">
      <w:pPr>
        <w:pStyle w:val="Betarp"/>
        <w:spacing w:after="120"/>
        <w:ind w:firstLine="567"/>
        <w:contextualSpacing/>
        <w:jc w:val="both"/>
        <w:rPr>
          <w:rFonts w:cstheme="minorHAnsi"/>
        </w:rPr>
      </w:pPr>
      <w:r>
        <w:rPr>
          <w:rFonts w:ascii="Times New Roman" w:eastAsia="Calibri" w:hAnsi="Times New Roman" w:cs="Times New Roman"/>
          <w:sz w:val="24"/>
          <w:szCs w:val="24"/>
        </w:rPr>
        <w:t xml:space="preserve">2.1. </w:t>
      </w:r>
      <w:r w:rsidR="006349D3" w:rsidRPr="00983793">
        <w:rPr>
          <w:rFonts w:ascii="Times New Roman" w:eastAsia="Calibri" w:hAnsi="Times New Roman" w:cs="Times New Roman"/>
          <w:sz w:val="24"/>
          <w:szCs w:val="24"/>
        </w:rPr>
        <w:t xml:space="preserve">Perkančioji organizacija numato įsigyti </w:t>
      </w:r>
      <w:r w:rsidR="00AE02C6">
        <w:rPr>
          <w:rFonts w:ascii="Times New Roman" w:hAnsi="Times New Roman" w:cs="Times New Roman"/>
          <w:b/>
          <w:bCs/>
          <w:sz w:val="24"/>
          <w:szCs w:val="24"/>
        </w:rPr>
        <w:t xml:space="preserve">Nešiojamuosius </w:t>
      </w:r>
      <w:r w:rsidR="0053312B">
        <w:rPr>
          <w:rFonts w:ascii="Times New Roman" w:hAnsi="Times New Roman" w:cs="Times New Roman"/>
          <w:b/>
          <w:bCs/>
          <w:sz w:val="24"/>
          <w:szCs w:val="24"/>
        </w:rPr>
        <w:t>kompiuterius su monitoriais</w:t>
      </w:r>
      <w:r w:rsidR="006349D3" w:rsidRPr="00983793">
        <w:rPr>
          <w:rFonts w:ascii="Times New Roman" w:eastAsia="Calibri" w:hAnsi="Times New Roman" w:cs="Times New Roman"/>
          <w:b/>
          <w:bCs/>
          <w:sz w:val="24"/>
          <w:szCs w:val="24"/>
        </w:rPr>
        <w:t xml:space="preserve"> </w:t>
      </w:r>
      <w:r w:rsidR="006349D3" w:rsidRPr="00983793">
        <w:rPr>
          <w:rFonts w:ascii="Times New Roman" w:eastAsia="Calibri" w:hAnsi="Times New Roman" w:cs="Times New Roman"/>
          <w:sz w:val="24"/>
          <w:szCs w:val="24"/>
        </w:rPr>
        <w:t>(toliau - prekės).</w:t>
      </w:r>
      <w:r w:rsidR="006349D3" w:rsidRPr="00983793">
        <w:rPr>
          <w:rFonts w:ascii="Times New Roman" w:hAnsi="Times New Roman" w:cs="Times New Roman"/>
          <w:sz w:val="24"/>
          <w:szCs w:val="24"/>
        </w:rPr>
        <w:t xml:space="preserve"> Reikalavimai pirkimo objektui nustatyti </w:t>
      </w:r>
      <w:r w:rsidR="006349D3" w:rsidRPr="005B2893">
        <w:rPr>
          <w:rFonts w:ascii="Times New Roman" w:hAnsi="Times New Roman" w:cs="Times New Roman"/>
          <w:i/>
          <w:iCs/>
          <w:color w:val="7030A0"/>
          <w:sz w:val="24"/>
          <w:szCs w:val="24"/>
        </w:rPr>
        <w:t>Specialiųjų pirkimo sąlygų 2 priede „Techninė specifikacija“</w:t>
      </w:r>
      <w:r w:rsidR="006349D3" w:rsidRPr="005B2893">
        <w:rPr>
          <w:rFonts w:ascii="Times New Roman" w:hAnsi="Times New Roman" w:cs="Times New Roman"/>
          <w:color w:val="7030A0"/>
          <w:sz w:val="24"/>
          <w:szCs w:val="24"/>
        </w:rPr>
        <w:t>.</w:t>
      </w:r>
    </w:p>
    <w:p w14:paraId="64D84FFF" w14:textId="77777777" w:rsidR="00311D4A" w:rsidRDefault="0065453F" w:rsidP="00311D4A">
      <w:pPr>
        <w:pStyle w:val="Betarp"/>
        <w:spacing w:after="1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C421C6" w:rsidRPr="00E05A1B">
        <w:rPr>
          <w:rFonts w:ascii="Times New Roman" w:eastAsia="Times New Roman" w:hAnsi="Times New Roman" w:cs="Times New Roman"/>
          <w:b/>
          <w:bCs/>
          <w:sz w:val="24"/>
          <w:szCs w:val="24"/>
          <w:lang w:eastAsia="en-US"/>
        </w:rPr>
        <w:t>Pirkimo objektas į dalis neskaidomas</w:t>
      </w:r>
      <w:r w:rsidR="00C421C6" w:rsidRPr="00983793">
        <w:rPr>
          <w:rFonts w:ascii="Times New Roman" w:eastAsia="Times New Roman" w:hAnsi="Times New Roman" w:cs="Times New Roman"/>
          <w:sz w:val="24"/>
          <w:szCs w:val="24"/>
          <w:lang w:eastAsia="en-US"/>
        </w:rPr>
        <w:t>.</w:t>
      </w:r>
      <w:r w:rsidR="00D04044">
        <w:rPr>
          <w:rFonts w:cstheme="minorHAnsi"/>
        </w:rPr>
        <w:t xml:space="preserve"> </w:t>
      </w:r>
      <w:r w:rsidR="00D04044" w:rsidRPr="001008C5">
        <w:rPr>
          <w:rFonts w:ascii="Times New Roman" w:hAnsi="Times New Roman" w:cs="Times New Roman"/>
          <w:sz w:val="24"/>
          <w:szCs w:val="24"/>
        </w:rPr>
        <w:t>Pirkimo apimtys, reikalavimai ir techninė specifikacija apibrėžti</w:t>
      </w:r>
      <w:r w:rsidR="00D04044" w:rsidRPr="001008C5">
        <w:rPr>
          <w:rFonts w:cstheme="minorHAnsi"/>
        </w:rPr>
        <w:t xml:space="preserve"> </w:t>
      </w:r>
      <w:r w:rsidR="00D04044" w:rsidRPr="001008C5">
        <w:rPr>
          <w:rFonts w:ascii="Times New Roman" w:hAnsi="Times New Roman" w:cs="Times New Roman"/>
          <w:i/>
          <w:iCs/>
          <w:color w:val="7030A0"/>
          <w:sz w:val="24"/>
          <w:szCs w:val="24"/>
        </w:rPr>
        <w:t>Specialiųjų pirkimo sąlygų 2 priede „Techninė specifikacija“</w:t>
      </w:r>
      <w:r w:rsidR="00D04044" w:rsidRPr="001008C5">
        <w:rPr>
          <w:rFonts w:ascii="Times New Roman" w:hAnsi="Times New Roman" w:cs="Times New Roman"/>
          <w:sz w:val="24"/>
          <w:szCs w:val="24"/>
        </w:rPr>
        <w:t xml:space="preserve">. </w:t>
      </w:r>
    </w:p>
    <w:p w14:paraId="586573F8" w14:textId="77777777" w:rsidR="00AC5103" w:rsidRDefault="004A5262" w:rsidP="00311D4A">
      <w:pPr>
        <w:pStyle w:val="Betarp"/>
        <w:spacing w:after="120"/>
        <w:ind w:firstLine="567"/>
        <w:contextualSpacing/>
        <w:jc w:val="both"/>
        <w:rPr>
          <w:rFonts w:ascii="Times New Roman" w:eastAsia="Times New Roman" w:hAnsi="Times New Roman" w:cs="Times New Roman"/>
          <w:color w:val="000000" w:themeColor="text1"/>
          <w:sz w:val="23"/>
          <w:szCs w:val="23"/>
        </w:rPr>
      </w:pPr>
      <w:r w:rsidRPr="07B62D48">
        <w:rPr>
          <w:rFonts w:ascii="Times New Roman" w:eastAsia="Times New Roman" w:hAnsi="Times New Roman" w:cs="Times New Roman"/>
          <w:b/>
          <w:bCs/>
          <w:i/>
          <w:iCs/>
          <w:sz w:val="24"/>
          <w:szCs w:val="24"/>
        </w:rPr>
        <w:t>Perkančiosios organizacijos sprendimo dėl pirkimo objekto neskaidymo į dalis argumentai, kaip nustatyta Viešųjų pirkimų įstatymo 28 straipsnio 2 dalyje</w:t>
      </w:r>
      <w:r w:rsidRPr="005B1F01">
        <w:rPr>
          <w:rFonts w:ascii="Times New Roman" w:eastAsia="Times New Roman" w:hAnsi="Times New Roman" w:cs="Times New Roman"/>
          <w:color w:val="000000" w:themeColor="text1"/>
          <w:sz w:val="24"/>
          <w:szCs w:val="24"/>
        </w:rPr>
        <w:t>:</w:t>
      </w:r>
      <w:r w:rsidRPr="005B1F01">
        <w:rPr>
          <w:rFonts w:ascii="Times New Roman" w:eastAsia="Times New Roman" w:hAnsi="Times New Roman" w:cs="Times New Roman"/>
          <w:color w:val="000000" w:themeColor="text1"/>
          <w:sz w:val="23"/>
          <w:szCs w:val="23"/>
        </w:rPr>
        <w:t xml:space="preserve"> </w:t>
      </w:r>
    </w:p>
    <w:p w14:paraId="28E24F0C" w14:textId="5DB8FD03" w:rsidR="00311D4A" w:rsidRPr="00D01643" w:rsidRDefault="00311D4A" w:rsidP="00D01643">
      <w:pPr>
        <w:pStyle w:val="Betarp"/>
        <w:spacing w:after="120"/>
        <w:ind w:firstLine="567"/>
        <w:contextualSpacing/>
        <w:jc w:val="both"/>
        <w:rPr>
          <w:rFonts w:ascii="Times New Roman" w:hAnsi="Times New Roman" w:cs="Times New Roman"/>
          <w:sz w:val="24"/>
          <w:szCs w:val="24"/>
        </w:rPr>
      </w:pPr>
      <w:r w:rsidRPr="00AC5103">
        <w:rPr>
          <w:rFonts w:ascii="Times New Roman" w:hAnsi="Times New Roman" w:cs="Times New Roman"/>
          <w:sz w:val="24"/>
          <w:szCs w:val="24"/>
        </w:rPr>
        <w:t xml:space="preserve">Pirkimo objektas neskaidomas į pirkimo objekto dalis, yra vienarūšis ir technologiškai vientisas, todėl jo skaidymas į atskiras dalis būtų dirbtinis ir neefektyvus. Kompiuteriai ir jų priedai (pvz., monitoriai, klaviatūros, pelės ir pan.) yra tarpusavyje susiję ir dažnai komplektuojami kaip vienas funkcinis vienetas, skirtas užtikrinti sklandų darbo vietos veikimą. Tokia komplektacija leidžia užtikrinti suderinamumą, vienodą kokybę ir paprastesnį administravimą tiek pirkimo, tiek eksploatacijos metu. Rinkoje veikiantys tiekėjai geba pateikti pasiūlymus visam pirkimo kiekiui, todėl skaidymas nepadidintų konkurencijos – priešingai, galimai ją sumažintų. Mažesnės vertės daliniai pirkimai gali būti mažiau patrauklūs tiekėjams, o tai ribotų konkurenciją ir galimai padidintų kainas. Pirkimo objekto skaidymas į dalis reikštų papildomą administracinę naštą – reikėtų rengti kelis atskirus pirkimus, vertinti kelis pasiūlymus, sudaryti ir administruoti kelias sutartis. Tai ne tik didintų viešųjų pirkimų vykdymo kaštus, bet ir apsunkintų vėlesnį įsigytos įrangos valdymą bei priežiūrą. Be to, skirtingų tiekėjų produktai gali būti tarpusavyje nesuderinami, kas sukeltų papildomų techninių problemų. </w:t>
      </w:r>
    </w:p>
    <w:p w14:paraId="2292A071" w14:textId="73FCFA16" w:rsidR="005B52FA" w:rsidRPr="001008C5" w:rsidRDefault="00D01643" w:rsidP="001008C5">
      <w:pPr>
        <w:pStyle w:val="Betarp"/>
        <w:ind w:firstLine="851"/>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 xml:space="preserve">Be to, </w:t>
      </w:r>
      <w:r w:rsidR="00317560" w:rsidRPr="001008C5">
        <w:rPr>
          <w:rFonts w:ascii="Times New Roman" w:hAnsi="Times New Roman" w:cs="Times New Roman"/>
          <w:color w:val="000000" w:themeColor="text1"/>
          <w:sz w:val="24"/>
          <w:szCs w:val="24"/>
        </w:rPr>
        <w:t xml:space="preserve">Perkančioji organizacija </w:t>
      </w:r>
      <w:r w:rsidR="00DB55BF" w:rsidRPr="001008C5">
        <w:rPr>
          <w:rFonts w:ascii="Times New Roman" w:hAnsi="Times New Roman" w:cs="Times New Roman"/>
          <w:sz w:val="24"/>
          <w:szCs w:val="24"/>
        </w:rPr>
        <w:t>nešiojamuosius kompiuterius su monitoriais</w:t>
      </w:r>
      <w:r w:rsidR="005A0555" w:rsidRPr="001008C5">
        <w:rPr>
          <w:rFonts w:ascii="Times New Roman" w:hAnsi="Times New Roman" w:cs="Times New Roman"/>
          <w:sz w:val="24"/>
          <w:szCs w:val="24"/>
        </w:rPr>
        <w:t xml:space="preserve">, kurie atitinka </w:t>
      </w:r>
      <w:r w:rsidR="00EE38DF" w:rsidRPr="001008C5">
        <w:rPr>
          <w:rFonts w:ascii="Times New Roman" w:hAnsi="Times New Roman" w:cs="Times New Roman"/>
          <w:color w:val="000000" w:themeColor="text1"/>
          <w:sz w:val="24"/>
          <w:szCs w:val="24"/>
        </w:rPr>
        <w:t>Perkančiosios organizacijos reikalavimus perka per CPO.LT kat</w:t>
      </w:r>
      <w:r w:rsidR="00165AC5" w:rsidRPr="001008C5">
        <w:rPr>
          <w:rFonts w:ascii="Times New Roman" w:hAnsi="Times New Roman" w:cs="Times New Roman"/>
          <w:color w:val="000000" w:themeColor="text1"/>
          <w:sz w:val="24"/>
          <w:szCs w:val="24"/>
        </w:rPr>
        <w:t xml:space="preserve">alogą, </w:t>
      </w:r>
      <w:r w:rsidR="00A071AE" w:rsidRPr="001008C5">
        <w:rPr>
          <w:rFonts w:ascii="Times New Roman" w:hAnsi="Times New Roman" w:cs="Times New Roman"/>
          <w:color w:val="000000" w:themeColor="text1"/>
          <w:sz w:val="24"/>
          <w:szCs w:val="24"/>
        </w:rPr>
        <w:t xml:space="preserve"> </w:t>
      </w:r>
      <w:r w:rsidR="00185E6C" w:rsidRPr="001008C5">
        <w:rPr>
          <w:rFonts w:ascii="Times New Roman" w:hAnsi="Times New Roman" w:cs="Times New Roman"/>
          <w:color w:val="000000" w:themeColor="text1"/>
          <w:sz w:val="24"/>
          <w:szCs w:val="24"/>
        </w:rPr>
        <w:t>o tais atvejais, kai ne</w:t>
      </w:r>
      <w:r w:rsidR="00A071AE" w:rsidRPr="001008C5">
        <w:rPr>
          <w:rFonts w:ascii="Times New Roman" w:hAnsi="Times New Roman" w:cs="Times New Roman"/>
          <w:color w:val="000000"/>
          <w:sz w:val="24"/>
          <w:szCs w:val="24"/>
        </w:rPr>
        <w:t>atitinka perkančiosios organizacijos poreiki</w:t>
      </w:r>
      <w:r w:rsidR="00185E6C" w:rsidRPr="001008C5">
        <w:rPr>
          <w:rFonts w:ascii="Times New Roman" w:hAnsi="Times New Roman" w:cs="Times New Roman"/>
          <w:color w:val="000000"/>
          <w:sz w:val="24"/>
          <w:szCs w:val="24"/>
        </w:rPr>
        <w:t xml:space="preserve">ų perka atskirais pirkimas. </w:t>
      </w:r>
    </w:p>
    <w:p w14:paraId="2DFF5A50" w14:textId="11FD543E" w:rsidR="00F31491" w:rsidRDefault="0053136A" w:rsidP="00F31491">
      <w:pPr>
        <w:pStyle w:val="Betarp"/>
        <w:tabs>
          <w:tab w:val="left" w:pos="993"/>
        </w:tabs>
        <w:ind w:firstLine="567"/>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Pr>
          <w:rFonts w:ascii="Times New Roman" w:hAnsi="Times New Roman" w:cs="Times New Roman"/>
          <w:sz w:val="24"/>
          <w:szCs w:val="24"/>
        </w:rPr>
        <w:t>3</w:t>
      </w:r>
      <w:r w:rsidRPr="00371743">
        <w:rPr>
          <w:rFonts w:ascii="Times New Roman" w:hAnsi="Times New Roman" w:cs="Times New Roman"/>
          <w:sz w:val="24"/>
          <w:szCs w:val="24"/>
        </w:rPr>
        <w:t xml:space="preserve">. </w:t>
      </w:r>
      <w:r w:rsidRPr="004472AD">
        <w:rPr>
          <w:rFonts w:ascii="Times New Roman" w:hAnsi="Times New Roman" w:cs="Times New Roman"/>
          <w:b/>
          <w:sz w:val="24"/>
          <w:szCs w:val="24"/>
        </w:rPr>
        <w:t xml:space="preserve">Prekių pristatymo vieta </w:t>
      </w:r>
      <w:r w:rsidRPr="004472AD">
        <w:rPr>
          <w:rFonts w:ascii="Times New Roman" w:hAnsi="Times New Roman" w:cs="Times New Roman"/>
          <w:sz w:val="24"/>
          <w:szCs w:val="24"/>
        </w:rPr>
        <w:t xml:space="preserve">– </w:t>
      </w:r>
      <w:r w:rsidR="000D2618" w:rsidRPr="000D2618">
        <w:rPr>
          <w:rFonts w:ascii="Times New Roman" w:hAnsi="Times New Roman" w:cs="Times New Roman"/>
          <w:sz w:val="24"/>
          <w:szCs w:val="24"/>
        </w:rPr>
        <w:t>Vilniaus al. 18, LT-66119 Druskininkai</w:t>
      </w:r>
      <w:r w:rsidR="000D2618">
        <w:rPr>
          <w:rFonts w:ascii="Times New Roman" w:hAnsi="Times New Roman" w:cs="Times New Roman"/>
          <w:sz w:val="24"/>
          <w:szCs w:val="24"/>
        </w:rPr>
        <w:t>.</w:t>
      </w:r>
      <w:r w:rsidR="004F352D" w:rsidRPr="004F352D">
        <w:rPr>
          <w:rFonts w:cs="Tahoma"/>
        </w:rPr>
        <w:t xml:space="preserve"> </w:t>
      </w:r>
    </w:p>
    <w:p w14:paraId="255CBDB7" w14:textId="77777777" w:rsidR="002C0CBC" w:rsidRDefault="0053136A" w:rsidP="002C0CBC">
      <w:pPr>
        <w:pStyle w:val="Betarp"/>
        <w:tabs>
          <w:tab w:val="left" w:pos="993"/>
        </w:tabs>
        <w:ind w:firstLine="567"/>
        <w:contextualSpacing/>
        <w:jc w:val="both"/>
        <w:rPr>
          <w:rFonts w:ascii="Times New Roman" w:hAnsi="Times New Roman" w:cs="Times New Roman"/>
          <w:kern w:val="2"/>
          <w:sz w:val="24"/>
          <w:szCs w:val="24"/>
        </w:rPr>
      </w:pPr>
      <w:r>
        <w:rPr>
          <w:rFonts w:ascii="Times New Roman" w:hAnsi="Times New Roman" w:cs="Times New Roman"/>
          <w:sz w:val="24"/>
          <w:szCs w:val="24"/>
        </w:rPr>
        <w:t>2.4.</w:t>
      </w:r>
      <w:r w:rsidRPr="00FA0489">
        <w:rPr>
          <w:rFonts w:ascii="Times New Roman" w:hAnsi="Times New Roman" w:cs="Times New Roman"/>
          <w:b/>
          <w:sz w:val="24"/>
          <w:szCs w:val="24"/>
        </w:rPr>
        <w:t xml:space="preserve"> </w:t>
      </w:r>
      <w:r w:rsidRPr="002C0CBC">
        <w:rPr>
          <w:rFonts w:ascii="Times New Roman" w:hAnsi="Times New Roman" w:cs="Times New Roman"/>
          <w:b/>
          <w:sz w:val="24"/>
          <w:szCs w:val="24"/>
        </w:rPr>
        <w:t xml:space="preserve">Prekių pristatymo terminai </w:t>
      </w:r>
      <w:r w:rsidRPr="002C0CBC">
        <w:rPr>
          <w:rFonts w:ascii="Times New Roman" w:hAnsi="Times New Roman" w:cs="Times New Roman"/>
          <w:sz w:val="24"/>
          <w:szCs w:val="24"/>
        </w:rPr>
        <w:t xml:space="preserve">– </w:t>
      </w:r>
      <w:r w:rsidR="00AF78E8" w:rsidRPr="002C0CBC">
        <w:rPr>
          <w:rFonts w:ascii="Times New Roman" w:hAnsi="Times New Roman" w:cs="Times New Roman"/>
          <w:b/>
          <w:bCs/>
          <w:sz w:val="24"/>
          <w:szCs w:val="24"/>
        </w:rPr>
        <w:t>prekės bus perkamos 18 (aštuoniolika) mėnesių</w:t>
      </w:r>
      <w:r w:rsidR="00AF78E8" w:rsidRPr="002C0CBC">
        <w:rPr>
          <w:rFonts w:ascii="Times New Roman" w:hAnsi="Times New Roman" w:cs="Times New Roman"/>
          <w:sz w:val="24"/>
          <w:szCs w:val="24"/>
        </w:rPr>
        <w:t xml:space="preserve"> nuo pirkimo sutarties įsigaliojimo dienos</w:t>
      </w:r>
      <w:r w:rsidR="00130658" w:rsidRPr="002C0CBC">
        <w:rPr>
          <w:rFonts w:ascii="Times New Roman" w:hAnsi="Times New Roman" w:cs="Times New Roman"/>
          <w:sz w:val="24"/>
          <w:szCs w:val="24"/>
        </w:rPr>
        <w:t xml:space="preserve"> </w:t>
      </w:r>
      <w:r w:rsidR="00130658" w:rsidRPr="002C0CBC">
        <w:rPr>
          <w:rFonts w:ascii="Times New Roman" w:hAnsi="Times New Roman" w:cs="Times New Roman"/>
          <w:kern w:val="2"/>
          <w:sz w:val="24"/>
          <w:szCs w:val="24"/>
        </w:rPr>
        <w:t>arba kol bus išnaudota Pradinės Sutarties vertė</w:t>
      </w:r>
      <w:r w:rsidR="00217BFF" w:rsidRPr="002C0CBC">
        <w:rPr>
          <w:rFonts w:ascii="Times New Roman" w:hAnsi="Times New Roman" w:cs="Times New Roman"/>
          <w:kern w:val="2"/>
          <w:sz w:val="24"/>
          <w:szCs w:val="24"/>
        </w:rPr>
        <w:t xml:space="preserve">, nurodyta Sutarties specialiųjų sąlygų 5.2 punkte </w:t>
      </w:r>
      <w:r w:rsidR="00217BFF" w:rsidRPr="002C0CBC">
        <w:rPr>
          <w:rFonts w:ascii="Times New Roman" w:hAnsi="Times New Roman" w:cs="Times New Roman"/>
          <w:i/>
          <w:iCs/>
          <w:sz w:val="24"/>
          <w:szCs w:val="24"/>
        </w:rPr>
        <w:t>(priklausomai nuo to, kuri sąlyga yra pirmesnė).</w:t>
      </w:r>
      <w:r w:rsidR="002C0CBC" w:rsidRPr="002C0CBC">
        <w:rPr>
          <w:rFonts w:ascii="Times New Roman" w:hAnsi="Times New Roman" w:cs="Times New Roman"/>
          <w:i/>
          <w:iCs/>
          <w:sz w:val="24"/>
          <w:szCs w:val="24"/>
        </w:rPr>
        <w:t xml:space="preserve"> </w:t>
      </w:r>
      <w:r w:rsidR="002C0CBC" w:rsidRPr="002C0CBC">
        <w:rPr>
          <w:rFonts w:ascii="Times New Roman" w:hAnsi="Times New Roman" w:cs="Times New Roman"/>
          <w:kern w:val="2"/>
          <w:sz w:val="24"/>
          <w:szCs w:val="24"/>
        </w:rPr>
        <w:t xml:space="preserve">Tiekėjas pagal atskirą užsakymą įsipareigoja pristatyti Prekes ne vėliau kaip per 15 darbo dienų nuo  užsakymo pateikimo dienos. </w:t>
      </w:r>
    </w:p>
    <w:p w14:paraId="445DB359" w14:textId="1C6D3A27" w:rsidR="00174911" w:rsidRPr="002C0CBC" w:rsidRDefault="00174911" w:rsidP="002C0CBC">
      <w:pPr>
        <w:pStyle w:val="Betarp"/>
        <w:tabs>
          <w:tab w:val="left" w:pos="993"/>
        </w:tabs>
        <w:ind w:firstLine="567"/>
        <w:contextualSpacing/>
        <w:jc w:val="both"/>
        <w:rPr>
          <w:rFonts w:ascii="Times New Roman" w:hAnsi="Times New Roman" w:cs="Times New Roman"/>
          <w:sz w:val="24"/>
          <w:szCs w:val="24"/>
        </w:rPr>
      </w:pPr>
      <w:r w:rsidRPr="00B45C9E">
        <w:rPr>
          <w:rFonts w:ascii="Times New Roman" w:eastAsia="Times"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B63A04" w14:textId="77777777" w:rsidR="00174911" w:rsidRPr="00B45C9E" w:rsidRDefault="00174911" w:rsidP="00D07FD3">
      <w:pPr>
        <w:pStyle w:val="Sraopastraipa"/>
        <w:spacing w:after="0" w:line="240" w:lineRule="auto"/>
        <w:ind w:left="0" w:right="116" w:firstLine="567"/>
        <w:jc w:val="both"/>
        <w:rPr>
          <w:rFonts w:ascii="Times New Roman" w:eastAsia="Times" w:hAnsi="Times New Roman" w:cs="Times New Roman"/>
          <w:sz w:val="24"/>
          <w:szCs w:val="24"/>
        </w:rPr>
      </w:pPr>
      <w:r w:rsidRPr="00B45C9E">
        <w:rPr>
          <w:rFonts w:ascii="Times New Roman" w:eastAsia="Times" w:hAnsi="Times New Roman" w:cs="Times New Roman"/>
          <w:sz w:val="24"/>
          <w:szCs w:val="24"/>
        </w:rPr>
        <w:t>2.6.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34BACD" w14:textId="77777777" w:rsidR="0083071D" w:rsidRPr="00CD17E4" w:rsidRDefault="0083071D" w:rsidP="00CD17E4">
      <w:pPr>
        <w:spacing w:after="0" w:line="240" w:lineRule="auto"/>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6536288"/>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411493D" w14:textId="77777777" w:rsidR="00707970" w:rsidRPr="00371743" w:rsidRDefault="00707970" w:rsidP="00707970">
      <w:pPr>
        <w:pStyle w:val="Sraopastraipa"/>
        <w:spacing w:after="0" w:line="240" w:lineRule="auto"/>
        <w:ind w:left="0" w:firstLine="567"/>
        <w:jc w:val="both"/>
        <w:rPr>
          <w:rFonts w:ascii="Times New Roman" w:hAnsi="Times New Roman" w:cs="Times New Roman"/>
          <w:sz w:val="24"/>
          <w:szCs w:val="24"/>
        </w:rPr>
      </w:pPr>
      <w:bookmarkStart w:id="11" w:name="_Ref39473754"/>
      <w:bookmarkStart w:id="12" w:name="_Ref39473761"/>
      <w:bookmarkStart w:id="13" w:name="_Ref39474188"/>
      <w:r w:rsidRPr="00371743">
        <w:rPr>
          <w:rFonts w:ascii="Times New Roman" w:hAnsi="Times New Roman" w:cs="Times New Roman"/>
          <w:iCs/>
          <w:sz w:val="24"/>
          <w:szCs w:val="24"/>
        </w:rPr>
        <w:t>3.1.</w:t>
      </w:r>
      <w:r w:rsidRPr="00371743">
        <w:rPr>
          <w:rFonts w:ascii="Times New Roman" w:hAnsi="Times New Roman" w:cs="Times New Roman"/>
          <w:i/>
          <w:sz w:val="24"/>
          <w:szCs w:val="24"/>
        </w:rPr>
        <w:t xml:space="preserve"> </w:t>
      </w:r>
      <w:r w:rsidRPr="00371743">
        <w:rPr>
          <w:rFonts w:ascii="Times New Roman" w:hAnsi="Times New Roman" w:cs="Times New Roman"/>
          <w:sz w:val="24"/>
          <w:szCs w:val="24"/>
        </w:rPr>
        <w:t>Perkančioji organizacija nerengs susitikimo su tiekėjais dėl pirkimo sąlygų paaiškinimo.</w:t>
      </w:r>
    </w:p>
    <w:p w14:paraId="66337CEE" w14:textId="77777777" w:rsidR="00707970" w:rsidRPr="00371743" w:rsidRDefault="00707970" w:rsidP="00707970">
      <w:pPr>
        <w:pStyle w:val="Sraopastraipa"/>
        <w:spacing w:after="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3.2. </w:t>
      </w:r>
      <w:r w:rsidRPr="00371743">
        <w:rPr>
          <w:rFonts w:ascii="Times New Roman" w:eastAsiaTheme="minorHAnsi" w:hAnsi="Times New Roman" w:cs="Times New Roman"/>
          <w:sz w:val="24"/>
          <w:szCs w:val="24"/>
          <w:lang w:eastAsia="en-US"/>
        </w:rPr>
        <w:t>P</w:t>
      </w:r>
      <w:r w:rsidRPr="00371743">
        <w:rPr>
          <w:rFonts w:ascii="Times New Roman" w:hAnsi="Times New Roman" w:cs="Times New Roman"/>
          <w:sz w:val="24"/>
          <w:szCs w:val="24"/>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Toc226536289"/>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1F73CEA" w14:textId="77777777" w:rsidR="00C4248F" w:rsidRPr="00371743" w:rsidRDefault="00C4248F" w:rsidP="00C4248F">
      <w:pPr>
        <w:pStyle w:val="Sraopastraipa"/>
        <w:spacing w:after="12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4.1. Reikalavimai dėl tiekėjo ir</w:t>
      </w:r>
      <w:bookmarkStart w:id="15" w:name="_Hlk41039660"/>
      <w:r w:rsidRPr="00371743">
        <w:rPr>
          <w:rFonts w:ascii="Times New Roman" w:hAnsi="Times New Roman" w:cs="Times New Roman"/>
          <w:sz w:val="24"/>
          <w:szCs w:val="24"/>
        </w:rPr>
        <w:t xml:space="preserve"> subtiekėjų (jei taikoma), ūkio subjektų, kurių pajėgumais tiekėjas remiasi, </w:t>
      </w:r>
      <w:bookmarkEnd w:id="15"/>
      <w:r w:rsidRPr="00371743">
        <w:rPr>
          <w:rFonts w:ascii="Times New Roman" w:hAnsi="Times New Roman" w:cs="Times New Roman"/>
          <w:sz w:val="24"/>
          <w:szCs w:val="24"/>
        </w:rPr>
        <w:t xml:space="preserve">pašalinimo pagrindų nebuvimo bei jų nebuvimą patvirtinantys dokumentai nurodyti </w:t>
      </w:r>
      <w:r w:rsidRPr="00371743">
        <w:rPr>
          <w:rFonts w:ascii="Times New Roman" w:hAnsi="Times New Roman" w:cs="Times New Roman"/>
          <w:i/>
          <w:iCs/>
          <w:color w:val="7030A0"/>
          <w:sz w:val="24"/>
          <w:szCs w:val="24"/>
        </w:rPr>
        <w:t xml:space="preserve">Specialiųjų </w:t>
      </w:r>
      <w:r w:rsidRPr="00371743">
        <w:rPr>
          <w:rFonts w:ascii="Times New Roman" w:eastAsia="Calibri" w:hAnsi="Times New Roman" w:cs="Times New Roman"/>
          <w:i/>
          <w:iCs/>
          <w:color w:val="7030A0"/>
          <w:sz w:val="24"/>
          <w:szCs w:val="24"/>
        </w:rPr>
        <w:t>pirkimo sąlygų 3 priede „Tiekėjų pašalinimo pagrindai “</w:t>
      </w:r>
      <w:r w:rsidRPr="00371743">
        <w:rPr>
          <w:rFonts w:ascii="Times New Roman" w:hAnsi="Times New Roman" w:cs="Times New Roman"/>
          <w:sz w:val="24"/>
          <w:szCs w:val="24"/>
        </w:rPr>
        <w:t xml:space="preserve">. </w:t>
      </w:r>
    </w:p>
    <w:p w14:paraId="54E89A13" w14:textId="07DEF67B" w:rsidR="00C4248F" w:rsidRPr="00273F08" w:rsidRDefault="00C4248F" w:rsidP="00C4248F">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r w:rsidRPr="00273F08">
        <w:rPr>
          <w:rFonts w:ascii="Times New Roman" w:hAnsi="Times New Roman" w:cs="Times New Roman"/>
          <w:color w:val="000000" w:themeColor="text1"/>
          <w:sz w:val="24"/>
          <w:szCs w:val="24"/>
        </w:rPr>
        <w:t xml:space="preserve">4.2. Tiekėjams nenustatomi kvalifikacijos reikalavimai ir (arba) reikalavimai dėl kokybės vadybos sistemos ir (arba) aplinkos apsaugos vadybos sistemos standartų laikymosi.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653629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8BA4C89" w14:textId="77777777" w:rsidR="00B65555" w:rsidRDefault="00B65555" w:rsidP="00AC4E1B">
      <w:pPr>
        <w:spacing w:after="0" w:line="240" w:lineRule="auto"/>
        <w:ind w:firstLine="567"/>
        <w:jc w:val="both"/>
        <w:rPr>
          <w:rFonts w:ascii="Times New Roman" w:hAnsi="Times New Roman" w:cs="Times New Roman"/>
          <w:sz w:val="24"/>
          <w:szCs w:val="24"/>
        </w:rPr>
      </w:pPr>
      <w:bookmarkStart w:id="17" w:name="_Ref39666794"/>
      <w:bookmarkStart w:id="18" w:name="_Ref39666796"/>
    </w:p>
    <w:p w14:paraId="1C6FFF1A" w14:textId="521D4261" w:rsidR="00BC401E" w:rsidRPr="00231765" w:rsidRDefault="00BC401E" w:rsidP="00577272">
      <w:pPr>
        <w:pStyle w:val="Sraopastraipa"/>
        <w:spacing w:after="0" w:line="240" w:lineRule="auto"/>
        <w:ind w:left="0" w:firstLine="567"/>
        <w:jc w:val="both"/>
        <w:rPr>
          <w:rFonts w:ascii="Times New Roman" w:hAnsi="Times New Roman" w:cs="Times New Roman"/>
          <w:i/>
          <w:sz w:val="24"/>
          <w:szCs w:val="24"/>
        </w:rPr>
      </w:pPr>
      <w:r w:rsidRPr="00231765">
        <w:rPr>
          <w:rFonts w:ascii="Times New Roman" w:hAnsi="Times New Roman" w:cs="Times New Roman"/>
          <w:iCs/>
          <w:sz w:val="24"/>
          <w:szCs w:val="24"/>
        </w:rPr>
        <w:t>5.</w:t>
      </w:r>
      <w:r w:rsidR="00231765" w:rsidRPr="00231765">
        <w:rPr>
          <w:rFonts w:ascii="Times New Roman" w:hAnsi="Times New Roman" w:cs="Times New Roman"/>
          <w:iCs/>
          <w:sz w:val="24"/>
          <w:szCs w:val="24"/>
        </w:rPr>
        <w:t>1</w:t>
      </w:r>
      <w:r w:rsidRPr="00231765">
        <w:rPr>
          <w:rFonts w:ascii="Times New Roman" w:hAnsi="Times New Roman" w:cs="Times New Roman"/>
          <w:iCs/>
          <w:sz w:val="24"/>
          <w:szCs w:val="24"/>
        </w:rPr>
        <w:t>.</w:t>
      </w:r>
      <w:r w:rsidR="00577272" w:rsidRPr="00231765">
        <w:rPr>
          <w:rFonts w:ascii="Times New Roman" w:hAnsi="Times New Roman" w:cs="Times New Roman"/>
          <w:i/>
          <w:sz w:val="24"/>
          <w:szCs w:val="24"/>
        </w:rPr>
        <w:t xml:space="preserve"> </w:t>
      </w:r>
      <w:r w:rsidRPr="00231765">
        <w:rPr>
          <w:rFonts w:ascii="Times New Roman" w:hAnsi="Times New Roman" w:cs="Times New Roman"/>
          <w:sz w:val="24"/>
          <w:szCs w:val="24"/>
        </w:rPr>
        <w:t xml:space="preserve">Perkančioji organizacija, įvertinusi visus galinčius kelti grėsmę nacionalinio saugumo interesams rizikos veiksnius numato, kad šiame pirkime </w:t>
      </w:r>
      <w:r w:rsidRPr="00231765">
        <w:rPr>
          <w:rFonts w:ascii="Times New Roman" w:hAnsi="Times New Roman" w:cs="Times New Roman"/>
          <w:color w:val="000000" w:themeColor="text1"/>
          <w:sz w:val="24"/>
          <w:szCs w:val="24"/>
        </w:rPr>
        <w:t>gali d</w:t>
      </w:r>
      <w:r w:rsidRPr="00231765">
        <w:rPr>
          <w:rFonts w:ascii="Times New Roman" w:hAnsi="Times New Roman" w:cs="Times New Roman"/>
          <w:sz w:val="24"/>
          <w:szCs w:val="24"/>
        </w:rPr>
        <w:t>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6E4EADD" w14:textId="5836399B" w:rsidR="00231765" w:rsidRPr="00231765" w:rsidRDefault="00BC401E" w:rsidP="00231765">
      <w:pPr>
        <w:pStyle w:val="Sraopastraipa"/>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231765">
        <w:rPr>
          <w:rFonts w:ascii="Times New Roman" w:hAnsi="Times New Roman" w:cs="Times New Roman"/>
          <w:sz w:val="24"/>
          <w:szCs w:val="24"/>
        </w:rPr>
        <w:t>5.</w:t>
      </w:r>
      <w:r w:rsidR="00231765">
        <w:rPr>
          <w:rFonts w:ascii="Times New Roman" w:hAnsi="Times New Roman" w:cs="Times New Roman"/>
          <w:sz w:val="24"/>
          <w:szCs w:val="24"/>
        </w:rPr>
        <w:t>2</w:t>
      </w:r>
      <w:r w:rsidRPr="00231765">
        <w:rPr>
          <w:rFonts w:ascii="Times New Roman" w:hAnsi="Times New Roman" w:cs="Times New Roman"/>
          <w:sz w:val="24"/>
          <w:szCs w:val="24"/>
        </w:rPr>
        <w:t>.</w:t>
      </w:r>
      <w:r w:rsidR="005062C2" w:rsidRPr="00231765">
        <w:rPr>
          <w:rFonts w:ascii="Times New Roman" w:hAnsi="Times New Roman" w:cs="Times New Roman"/>
          <w:sz w:val="24"/>
          <w:szCs w:val="24"/>
        </w:rPr>
        <w:t xml:space="preserve"> </w:t>
      </w:r>
      <w:r w:rsidRPr="00231765">
        <w:rPr>
          <w:rFonts w:ascii="Times New Roman" w:hAnsi="Times New Roman" w:cs="Times New Roman"/>
          <w:sz w:val="24"/>
          <w:szCs w:val="24"/>
        </w:rPr>
        <w:t xml:space="preserve">Perkančioji organizacija laiko, kad </w:t>
      </w:r>
      <w:r w:rsidRPr="00231765">
        <w:rPr>
          <w:rFonts w:ascii="Times New Roman" w:hAnsi="Times New Roman" w:cs="Times New Roman"/>
          <w:color w:val="000000"/>
          <w:sz w:val="24"/>
          <w:szCs w:val="24"/>
          <w:shd w:val="clear" w:color="auto" w:fill="FFFFFF"/>
        </w:rPr>
        <w:t>pirkimo objektas kelia grėsmę nacionaliniam saugumui</w:t>
      </w:r>
      <w:r w:rsidRPr="00231765">
        <w:rPr>
          <w:rFonts w:ascii="Times New Roman" w:hAnsi="Times New Roman" w:cs="Times New Roman"/>
          <w:sz w:val="24"/>
          <w:szCs w:val="24"/>
        </w:rPr>
        <w:t xml:space="preserve">, jei jis atitinka VPĮ 37 straipsnio 9 dalies 1 ir (ar) 2 punkte numatytas sąlygas. </w:t>
      </w:r>
      <w:r w:rsidRPr="00231765">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Pr="00231765">
        <w:rPr>
          <w:rStyle w:val="Puslapioinaosnuoroda"/>
          <w:rFonts w:ascii="Times New Roman" w:eastAsia="Times New Roman" w:hAnsi="Times New Roman" w:cs="Times New Roman"/>
          <w:color w:val="000000" w:themeColor="text1"/>
          <w:sz w:val="24"/>
          <w:szCs w:val="24"/>
          <w:lang w:eastAsia="en-US"/>
        </w:rPr>
        <w:footnoteReference w:id="2"/>
      </w:r>
      <w:r w:rsidRPr="00231765">
        <w:rPr>
          <w:rFonts w:ascii="Times New Roman" w:eastAsia="Times New Roman" w:hAnsi="Times New Roman" w:cs="Times New Roman"/>
          <w:color w:val="000000" w:themeColor="text1"/>
          <w:sz w:val="24"/>
          <w:szCs w:val="24"/>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D9F716C" w14:textId="6F262EF9" w:rsidR="00BC401E" w:rsidRPr="00231765" w:rsidRDefault="00BC401E" w:rsidP="00231765">
      <w:pPr>
        <w:pStyle w:val="Sraopastraipa"/>
        <w:spacing w:after="0" w:line="240" w:lineRule="auto"/>
        <w:ind w:left="0" w:firstLine="567"/>
        <w:jc w:val="both"/>
        <w:rPr>
          <w:rFonts w:ascii="Times New Roman" w:hAnsi="Times New Roman" w:cs="Times New Roman"/>
          <w:sz w:val="24"/>
          <w:szCs w:val="24"/>
        </w:rPr>
      </w:pPr>
      <w:r w:rsidRPr="00231765">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231765">
        <w:rPr>
          <w:rFonts w:ascii="Times New Roman" w:hAnsi="Times New Roman" w:cs="Times New Roman"/>
          <w:i/>
          <w:iCs/>
          <w:color w:val="7030A0"/>
          <w:sz w:val="24"/>
          <w:szCs w:val="24"/>
        </w:rPr>
        <w:t>.</w:t>
      </w:r>
    </w:p>
    <w:p w14:paraId="15FAA951" w14:textId="2490FFAF" w:rsidR="00BC401E" w:rsidRPr="00231765" w:rsidRDefault="00BC401E" w:rsidP="00231765">
      <w:pPr>
        <w:spacing w:after="0" w:line="240" w:lineRule="auto"/>
        <w:ind w:firstLine="567"/>
        <w:jc w:val="both"/>
        <w:rPr>
          <w:rFonts w:ascii="Times New Roman" w:hAnsi="Times New Roman" w:cs="Times New Roman"/>
          <w:sz w:val="24"/>
          <w:szCs w:val="24"/>
        </w:rPr>
      </w:pPr>
      <w:r w:rsidRPr="00231765">
        <w:rPr>
          <w:rFonts w:ascii="Times New Roman" w:hAnsi="Times New Roman" w:cs="Times New Roman"/>
          <w:sz w:val="24"/>
          <w:szCs w:val="24"/>
        </w:rPr>
        <w:t>5.</w:t>
      </w:r>
      <w:r w:rsidR="00231765">
        <w:rPr>
          <w:rFonts w:ascii="Times New Roman" w:hAnsi="Times New Roman" w:cs="Times New Roman"/>
          <w:sz w:val="24"/>
          <w:szCs w:val="24"/>
        </w:rPr>
        <w:t>3</w:t>
      </w:r>
      <w:r w:rsidRPr="00231765">
        <w:rPr>
          <w:rFonts w:ascii="Times New Roman" w:hAnsi="Times New Roman" w:cs="Times New Roman"/>
          <w:sz w:val="24"/>
          <w:szCs w:val="24"/>
        </w:rPr>
        <w:t>.</w:t>
      </w:r>
      <w:r w:rsidR="00231765" w:rsidRPr="00231765">
        <w:rPr>
          <w:rFonts w:ascii="Times New Roman" w:hAnsi="Times New Roman" w:cs="Times New Roman"/>
          <w:sz w:val="24"/>
          <w:szCs w:val="24"/>
        </w:rPr>
        <w:t xml:space="preserve"> </w:t>
      </w:r>
      <w:r w:rsidRPr="00231765">
        <w:rPr>
          <w:rFonts w:ascii="Times New Roman" w:hAnsi="Times New Roman" w:cs="Times New Roman"/>
          <w:sz w:val="24"/>
          <w:szCs w:val="24"/>
        </w:rPr>
        <w:t xml:space="preserve">Perkančioji organizacija </w:t>
      </w:r>
      <w:r w:rsidRPr="00231765">
        <w:rPr>
          <w:rFonts w:ascii="Times New Roman" w:hAnsi="Times New Roman" w:cs="Times New Roman"/>
          <w:color w:val="000000"/>
          <w:sz w:val="24"/>
          <w:szCs w:val="24"/>
          <w:shd w:val="clear" w:color="auto" w:fill="FFFFFF"/>
        </w:rPr>
        <w:t>laiko, kad tiekėjas turi interesų, galinčių kelti grėsmę nacionaliniam saugumui</w:t>
      </w:r>
      <w:r w:rsidRPr="00231765">
        <w:rPr>
          <w:rFonts w:ascii="Times New Roman" w:hAnsi="Times New Roman" w:cs="Times New Roman"/>
          <w:sz w:val="24"/>
          <w:szCs w:val="24"/>
        </w:rPr>
        <w:t xml:space="preserve">, jei jis, </w:t>
      </w:r>
      <w:r w:rsidRPr="00231765">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31765">
        <w:rPr>
          <w:rFonts w:ascii="Times New Roman" w:eastAsia="Times New Roman" w:hAnsi="Times New Roman" w:cs="Times New Roman"/>
          <w:color w:val="000000" w:themeColor="text1"/>
          <w:sz w:val="24"/>
          <w:szCs w:val="24"/>
          <w:lang w:eastAsia="en-US"/>
        </w:rPr>
        <w:t>Viešųjų pirkimų tarnybos nustatytos formos atitikties deklaraciją</w:t>
      </w:r>
      <w:r w:rsidRPr="00231765">
        <w:rPr>
          <w:rStyle w:val="Puslapioinaosnuoroda"/>
          <w:rFonts w:ascii="Times New Roman" w:eastAsia="Times New Roman" w:hAnsi="Times New Roman" w:cs="Times New Roman"/>
          <w:color w:val="000000" w:themeColor="text1"/>
          <w:sz w:val="24"/>
          <w:szCs w:val="24"/>
          <w:lang w:eastAsia="en-US"/>
        </w:rPr>
        <w:footnoteReference w:id="3"/>
      </w:r>
      <w:r w:rsidRPr="00231765">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p>
    <w:p w14:paraId="5E045FC9" w14:textId="07D534F9" w:rsidR="00E57827" w:rsidRPr="00231765" w:rsidRDefault="00BC401E" w:rsidP="00231765">
      <w:pPr>
        <w:spacing w:after="0" w:line="240" w:lineRule="auto"/>
        <w:ind w:firstLine="567"/>
        <w:jc w:val="both"/>
        <w:rPr>
          <w:rFonts w:ascii="Times New Roman" w:hAnsi="Times New Roman" w:cs="Times New Roman"/>
          <w:i/>
          <w:iCs/>
          <w:sz w:val="24"/>
          <w:szCs w:val="24"/>
          <w:shd w:val="clear" w:color="auto" w:fill="FFFFFF"/>
        </w:rPr>
      </w:pPr>
      <w:r w:rsidRPr="00231765">
        <w:rPr>
          <w:rFonts w:ascii="Times New Roman" w:hAnsi="Times New Roman" w:cs="Times New Roman"/>
          <w:i/>
          <w:iCs/>
          <w:sz w:val="24"/>
          <w:szCs w:val="24"/>
          <w:shd w:val="clear" w:color="auto" w:fill="FFFFFF"/>
        </w:rPr>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2653629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6739EFB" w:rsidR="00EF5623" w:rsidRPr="00E65A59" w:rsidRDefault="00192AF9" w:rsidP="001032F8">
      <w:pPr>
        <w:spacing w:after="0" w:line="20" w:lineRule="atLeast"/>
        <w:ind w:firstLine="567"/>
        <w:jc w:val="both"/>
        <w:rPr>
          <w:rFonts w:ascii="Times New Roman" w:hAnsi="Times New Roman" w:cs="Times New Roman"/>
          <w:i/>
          <w:iCs/>
          <w:color w:val="7030A0"/>
          <w:sz w:val="24"/>
          <w:szCs w:val="24"/>
        </w:rPr>
      </w:pPr>
      <w:r w:rsidRPr="00E65A59">
        <w:rPr>
          <w:rFonts w:ascii="Times New Roman" w:hAnsi="Times New Roman" w:cs="Times New Roman"/>
          <w:sz w:val="24"/>
          <w:szCs w:val="24"/>
        </w:rPr>
        <w:t xml:space="preserve">6.1. </w:t>
      </w:r>
      <w:r w:rsidR="00EF5623" w:rsidRPr="00E65A59">
        <w:rPr>
          <w:rFonts w:ascii="Times New Roman" w:hAnsi="Times New Roman" w:cs="Times New Roman"/>
          <w:sz w:val="24"/>
          <w:szCs w:val="24"/>
        </w:rPr>
        <w:t xml:space="preserve">Tiekėjo </w:t>
      </w:r>
      <w:r w:rsidR="0058726C" w:rsidRPr="00E65A59">
        <w:rPr>
          <w:rFonts w:ascii="Times New Roman" w:hAnsi="Times New Roman" w:cs="Times New Roman"/>
          <w:sz w:val="24"/>
          <w:szCs w:val="24"/>
        </w:rPr>
        <w:t>p</w:t>
      </w:r>
      <w:r w:rsidR="00EF5623" w:rsidRPr="00E65A59">
        <w:rPr>
          <w:rFonts w:ascii="Times New Roman" w:hAnsi="Times New Roman" w:cs="Times New Roman"/>
          <w:sz w:val="24"/>
          <w:szCs w:val="24"/>
        </w:rPr>
        <w:t>asiūlymą sudaro CVP IS pateikiamų ir žemiau nurodytų dokumentų visuma</w:t>
      </w:r>
      <w:r w:rsidR="00FD53CF" w:rsidRPr="00E65A59">
        <w:rPr>
          <w:rFonts w:ascii="Times New Roman" w:hAnsi="Times New Roman" w:cs="Times New Roman"/>
          <w:sz w:val="24"/>
          <w:szCs w:val="24"/>
        </w:rPr>
        <w:t>:</w:t>
      </w:r>
    </w:p>
    <w:p w14:paraId="0B17BEF7" w14:textId="3C82B98B" w:rsidR="00FF12F1" w:rsidRPr="00E65A59" w:rsidRDefault="00B038D8" w:rsidP="001C4E2E">
      <w:pPr>
        <w:pStyle w:val="Sraopastraipa"/>
        <w:numPr>
          <w:ilvl w:val="2"/>
          <w:numId w:val="8"/>
        </w:numPr>
        <w:spacing w:after="0" w:line="240" w:lineRule="auto"/>
        <w:ind w:left="142" w:firstLine="425"/>
        <w:jc w:val="both"/>
        <w:rPr>
          <w:rFonts w:ascii="Times New Roman" w:hAnsi="Times New Roman" w:cs="Times New Roman"/>
          <w:sz w:val="24"/>
          <w:szCs w:val="24"/>
          <w:u w:val="single"/>
        </w:rPr>
      </w:pPr>
      <w:r w:rsidRPr="00E65A59">
        <w:rPr>
          <w:rFonts w:ascii="Times New Roman" w:hAnsi="Times New Roman" w:cs="Times New Roman"/>
          <w:sz w:val="24"/>
          <w:szCs w:val="24"/>
        </w:rPr>
        <w:t>Tiekėjo</w:t>
      </w:r>
      <w:r w:rsidR="002D52AC" w:rsidRPr="00E65A59">
        <w:rPr>
          <w:rFonts w:ascii="Times New Roman" w:hAnsi="Times New Roman" w:cs="Times New Roman"/>
          <w:sz w:val="24"/>
          <w:szCs w:val="24"/>
        </w:rPr>
        <w:t xml:space="preserve"> </w:t>
      </w:r>
      <w:r w:rsidRPr="00E65A59">
        <w:rPr>
          <w:rFonts w:ascii="Times New Roman" w:hAnsi="Times New Roman" w:cs="Times New Roman"/>
          <w:sz w:val="24"/>
          <w:szCs w:val="24"/>
        </w:rPr>
        <w:t xml:space="preserve">pasiūlymas, parengtas pagal </w:t>
      </w:r>
      <w:r w:rsidRPr="00E65A59">
        <w:rPr>
          <w:rFonts w:ascii="Times New Roman" w:hAnsi="Times New Roman" w:cs="Times New Roman"/>
          <w:i/>
          <w:iCs/>
          <w:color w:val="7030A0"/>
          <w:sz w:val="24"/>
          <w:szCs w:val="24"/>
        </w:rPr>
        <w:t xml:space="preserve">Specialiųjų pirkimo sąlygų </w:t>
      </w:r>
      <w:r w:rsidRPr="00E65A59">
        <w:rPr>
          <w:rFonts w:ascii="Times New Roman" w:hAnsi="Times New Roman" w:cs="Times New Roman"/>
          <w:i/>
          <w:iCs/>
          <w:color w:val="7030A0"/>
          <w:sz w:val="24"/>
          <w:szCs w:val="24"/>
          <w:shd w:val="clear" w:color="auto" w:fill="FFFFFF"/>
        </w:rPr>
        <w:t>6 </w:t>
      </w:r>
      <w:r w:rsidRPr="00E65A59">
        <w:rPr>
          <w:rFonts w:ascii="Times New Roman" w:hAnsi="Times New Roman" w:cs="Times New Roman"/>
          <w:i/>
          <w:iCs/>
          <w:color w:val="7030A0"/>
          <w:sz w:val="24"/>
          <w:szCs w:val="24"/>
        </w:rPr>
        <w:t>priede</w:t>
      </w:r>
      <w:r w:rsidRPr="00E65A59">
        <w:rPr>
          <w:rFonts w:ascii="Times New Roman" w:hAnsi="Times New Roman" w:cs="Times New Roman"/>
          <w:sz w:val="24"/>
          <w:szCs w:val="24"/>
        </w:rPr>
        <w:t xml:space="preserve"> pateiktą pasiūlymo formą;</w:t>
      </w:r>
    </w:p>
    <w:p w14:paraId="3459FD0B" w14:textId="76BFF664" w:rsidR="009C1155" w:rsidRPr="00E65A59" w:rsidRDefault="00CB7E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65A59">
        <w:rPr>
          <w:rFonts w:ascii="Times New Roman" w:hAnsi="Times New Roman" w:cs="Times New Roman"/>
          <w:sz w:val="24"/>
          <w:szCs w:val="24"/>
        </w:rPr>
        <w:t xml:space="preserve">Užpildytas EBVPD </w:t>
      </w:r>
      <w:r w:rsidRPr="00E65A59">
        <w:rPr>
          <w:rFonts w:ascii="Times New Roman" w:hAnsi="Times New Roman" w:cs="Times New Roman"/>
          <w:i/>
          <w:iCs/>
          <w:color w:val="7030A0"/>
          <w:sz w:val="24"/>
          <w:szCs w:val="24"/>
        </w:rPr>
        <w:t>(Specialiųjų pirkimo sąlygų 5 priedas „EBVPD“).</w:t>
      </w:r>
      <w:r w:rsidRPr="00E65A59">
        <w:rPr>
          <w:rFonts w:ascii="Times New Roman" w:hAnsi="Times New Roman" w:cs="Times New Roman"/>
          <w:color w:val="7030A0"/>
          <w:sz w:val="24"/>
          <w:szCs w:val="24"/>
        </w:rPr>
        <w:t xml:space="preserve"> </w:t>
      </w:r>
      <w:r w:rsidRPr="00E65A59">
        <w:rPr>
          <w:rFonts w:ascii="Times New Roman" w:hAnsi="Times New Roman" w:cs="Times New Roman"/>
          <w:sz w:val="24"/>
          <w:szCs w:val="24"/>
        </w:rPr>
        <w:t xml:space="preserve">Pateikdamas pasiūlymą, tiekėjas patvirtina ir EBVPD tikrumą. </w:t>
      </w:r>
      <w:r w:rsidRPr="00E65A59">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3" w:history="1">
        <w:r w:rsidRPr="00E65A59">
          <w:rPr>
            <w:rStyle w:val="Hipersaitas"/>
            <w:rFonts w:ascii="Times New Roman" w:hAnsi="Times New Roman" w:cs="Times New Roman"/>
            <w:b/>
            <w:bCs/>
            <w:sz w:val="24"/>
            <w:szCs w:val="24"/>
          </w:rPr>
          <w:t>https://klausk.vpt.lt/hc/lt/articles/115004289565-Kaip-pildyti-EBVPD-</w:t>
        </w:r>
      </w:hyperlink>
      <w:r w:rsidRPr="00E65A59">
        <w:rPr>
          <w:rFonts w:ascii="Times New Roman" w:hAnsi="Times New Roman" w:cs="Times New Roman"/>
          <w:sz w:val="24"/>
          <w:szCs w:val="24"/>
        </w:rPr>
        <w:t>;</w:t>
      </w:r>
    </w:p>
    <w:p w14:paraId="021CA68F" w14:textId="7E800050" w:rsidR="007C1C57"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J</w:t>
      </w:r>
      <w:r w:rsidR="000C55D6" w:rsidRPr="00E65A59">
        <w:rPr>
          <w:rFonts w:ascii="Times New Roman" w:hAnsi="Times New Roman" w:cs="Times New Roman"/>
          <w:sz w:val="24"/>
          <w:szCs w:val="24"/>
        </w:rPr>
        <w:t xml:space="preserve">ungtinės veiklos sutarties kopija (jeigu </w:t>
      </w:r>
      <w:r w:rsidR="00C35C26" w:rsidRPr="00E65A59">
        <w:rPr>
          <w:rFonts w:ascii="Times New Roman" w:hAnsi="Times New Roman" w:cs="Times New Roman"/>
          <w:sz w:val="24"/>
          <w:szCs w:val="24"/>
        </w:rPr>
        <w:t>p</w:t>
      </w:r>
      <w:r w:rsidR="000C55D6" w:rsidRPr="00E65A59">
        <w:rPr>
          <w:rFonts w:ascii="Times New Roman" w:hAnsi="Times New Roman" w:cs="Times New Roman"/>
          <w:sz w:val="24"/>
          <w:szCs w:val="24"/>
        </w:rPr>
        <w:t>irkime dalyvauja ūkio subjektų grupė jungtinės veiklos sutarties pagrindu)</w:t>
      </w:r>
      <w:r w:rsidR="007C1C57" w:rsidRPr="00E65A59">
        <w:rPr>
          <w:rFonts w:ascii="Times New Roman" w:hAnsi="Times New Roman" w:cs="Times New Roman"/>
          <w:sz w:val="24"/>
          <w:szCs w:val="24"/>
        </w:rPr>
        <w:t>;</w:t>
      </w:r>
    </w:p>
    <w:p w14:paraId="50A0B33A" w14:textId="6110F6A6" w:rsidR="006D0EC0"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D</w:t>
      </w:r>
      <w:r w:rsidR="006D0EC0" w:rsidRPr="00E65A59">
        <w:rPr>
          <w:rFonts w:ascii="Times New Roman" w:hAnsi="Times New Roman" w:cs="Times New Roman"/>
          <w:sz w:val="24"/>
          <w:szCs w:val="24"/>
        </w:rPr>
        <w:t xml:space="preserve">okumentas, patvirtinantis, kad asmuo, kuris </w:t>
      </w:r>
      <w:r w:rsidR="0008659E" w:rsidRPr="00E65A59">
        <w:rPr>
          <w:rFonts w:ascii="Times New Roman" w:hAnsi="Times New Roman" w:cs="Times New Roman"/>
          <w:sz w:val="24"/>
          <w:szCs w:val="24"/>
        </w:rPr>
        <w:t>pateikė</w:t>
      </w:r>
      <w:r w:rsidR="0008659E" w:rsidRPr="00E65A59">
        <w:rPr>
          <w:rFonts w:ascii="Times New Roman" w:hAnsi="Times New Roman" w:cs="Times New Roman"/>
          <w:color w:val="00B050"/>
          <w:sz w:val="24"/>
          <w:szCs w:val="24"/>
        </w:rPr>
        <w:t xml:space="preserve"> </w:t>
      </w:r>
      <w:r w:rsidR="00212F68" w:rsidRPr="00E65A59">
        <w:rPr>
          <w:rFonts w:ascii="Times New Roman" w:hAnsi="Times New Roman" w:cs="Times New Roman"/>
          <w:sz w:val="24"/>
          <w:szCs w:val="24"/>
        </w:rPr>
        <w:t>p</w:t>
      </w:r>
      <w:r w:rsidR="006D0EC0" w:rsidRPr="00E65A59">
        <w:rPr>
          <w:rFonts w:ascii="Times New Roman" w:hAnsi="Times New Roman" w:cs="Times New Roman"/>
          <w:sz w:val="24"/>
          <w:szCs w:val="24"/>
        </w:rPr>
        <w:t xml:space="preserve">asiūlymą (jei jis ne tiekėjo vadovas), turėjo teisę jį </w:t>
      </w:r>
      <w:r w:rsidR="0008659E" w:rsidRPr="00E65A59">
        <w:rPr>
          <w:rFonts w:ascii="Times New Roman" w:hAnsi="Times New Roman" w:cs="Times New Roman"/>
          <w:sz w:val="24"/>
          <w:szCs w:val="24"/>
        </w:rPr>
        <w:t>pateikt</w:t>
      </w:r>
      <w:r w:rsidR="006D0EC0" w:rsidRPr="00E65A59">
        <w:rPr>
          <w:rFonts w:ascii="Times New Roman" w:hAnsi="Times New Roman" w:cs="Times New Roman"/>
          <w:sz w:val="24"/>
          <w:szCs w:val="24"/>
        </w:rPr>
        <w:t>;</w:t>
      </w:r>
    </w:p>
    <w:p w14:paraId="53A8B5A3" w14:textId="44C12218" w:rsidR="00450415"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J</w:t>
      </w:r>
      <w:r w:rsidR="00450415" w:rsidRPr="00E65A59">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p w14:paraId="0A4D1BFD" w14:textId="4FA308AF" w:rsidR="00450415" w:rsidRPr="00AB73C7"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65A59">
        <w:rPr>
          <w:rFonts w:ascii="Times New Roman" w:hAnsi="Times New Roman" w:cs="Times New Roman"/>
          <w:sz w:val="24"/>
          <w:szCs w:val="24"/>
        </w:rPr>
        <w:t xml:space="preserve"> </w:t>
      </w:r>
      <w:r w:rsidR="00794193">
        <w:rPr>
          <w:rFonts w:ascii="Times New Roman" w:hAnsi="Times New Roman" w:cs="Times New Roman"/>
          <w:sz w:val="24"/>
          <w:szCs w:val="24"/>
        </w:rPr>
        <w:t>J</w:t>
      </w:r>
      <w:r w:rsidRPr="00E65A59">
        <w:rPr>
          <w:rFonts w:ascii="Times New Roman" w:hAnsi="Times New Roman" w:cs="Times New Roman"/>
          <w:sz w:val="24"/>
          <w:szCs w:val="24"/>
        </w:rPr>
        <w:t xml:space="preserve">ei tiekėjas pasitelkia subtiekėjus, subtiekėjo deklaracija ar kitas dokumentas, patvirtinantis jo sutikimą būti subtiekėju </w:t>
      </w:r>
      <w:r w:rsidR="00212F68" w:rsidRPr="00E65A59">
        <w:rPr>
          <w:rFonts w:ascii="Times New Roman" w:hAnsi="Times New Roman" w:cs="Times New Roman"/>
          <w:sz w:val="24"/>
          <w:szCs w:val="24"/>
        </w:rPr>
        <w:t>p</w:t>
      </w:r>
      <w:r w:rsidRPr="00E65A59">
        <w:rPr>
          <w:rFonts w:ascii="Times New Roman" w:hAnsi="Times New Roman" w:cs="Times New Roman"/>
          <w:sz w:val="24"/>
          <w:szCs w:val="24"/>
        </w:rPr>
        <w:t>irkime;</w:t>
      </w:r>
    </w:p>
    <w:p w14:paraId="531BAD81" w14:textId="3CDEB8B2" w:rsidR="00AB73C7" w:rsidRPr="00AB73C7" w:rsidRDefault="00345082" w:rsidP="00AB73C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užpildyta </w:t>
      </w:r>
      <w:r w:rsidR="00AB73C7" w:rsidRPr="00AB73C7">
        <w:rPr>
          <w:rFonts w:ascii="Times New Roman" w:hAnsi="Times New Roman" w:cs="Times New Roman"/>
          <w:sz w:val="24"/>
          <w:szCs w:val="24"/>
        </w:rPr>
        <w:t>T</w:t>
      </w:r>
      <w:r w:rsidR="00AB73C7" w:rsidRPr="00AB73C7">
        <w:rPr>
          <w:rFonts w:ascii="Times New Roman" w:eastAsia="Calibri" w:hAnsi="Times New Roman" w:cs="Times New Roman"/>
          <w:sz w:val="24"/>
          <w:szCs w:val="24"/>
        </w:rPr>
        <w:t xml:space="preserve">echninė specifikacija pagal </w:t>
      </w:r>
      <w:r w:rsidR="00AB73C7" w:rsidRPr="00AB73C7">
        <w:rPr>
          <w:rFonts w:ascii="Times New Roman" w:hAnsi="Times New Roman" w:cs="Times New Roman"/>
          <w:i/>
          <w:iCs/>
          <w:color w:val="7030A0"/>
          <w:sz w:val="24"/>
          <w:szCs w:val="24"/>
        </w:rPr>
        <w:t>Specialiųjų pirkimo sąlygų 2 priedą „Techninė specifikacija“</w:t>
      </w:r>
      <w:r w:rsidR="00AB73C7" w:rsidRPr="00AB73C7">
        <w:rPr>
          <w:rFonts w:ascii="Times New Roman" w:eastAsia="Calibri" w:hAnsi="Times New Roman" w:cs="Times New Roman"/>
          <w:i/>
          <w:iCs/>
          <w:color w:val="7030A0"/>
          <w:sz w:val="24"/>
          <w:szCs w:val="24"/>
        </w:rPr>
        <w:t>;</w:t>
      </w:r>
    </w:p>
    <w:p w14:paraId="71B5EA01" w14:textId="3B942984" w:rsidR="00AB73C7" w:rsidRPr="00AB73C7" w:rsidRDefault="00AB73C7" w:rsidP="00AB73C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AB73C7">
        <w:rPr>
          <w:rFonts w:ascii="Times New Roman" w:hAnsi="Times New Roman" w:cs="Times New Roman"/>
          <w:sz w:val="24"/>
          <w:szCs w:val="24"/>
        </w:rPr>
        <w:t>užpildyta nacionalinio saugumo reikalavimų atitikties deklaracija pagal</w:t>
      </w:r>
      <w:r w:rsidRPr="00AB73C7">
        <w:rPr>
          <w:rFonts w:ascii="Times New Roman" w:hAnsi="Times New Roman" w:cs="Times New Roman"/>
          <w:i/>
          <w:iCs/>
          <w:sz w:val="24"/>
          <w:szCs w:val="24"/>
        </w:rPr>
        <w:t xml:space="preserve"> </w:t>
      </w:r>
      <w:r w:rsidRPr="00AB73C7">
        <w:rPr>
          <w:rFonts w:ascii="Times New Roman" w:hAnsi="Times New Roman" w:cs="Times New Roman"/>
          <w:i/>
          <w:iCs/>
          <w:color w:val="7030A0"/>
          <w:sz w:val="24"/>
          <w:szCs w:val="24"/>
        </w:rPr>
        <w:t xml:space="preserve">Specialiųjų pirkimo sąlygų </w:t>
      </w:r>
      <w:r w:rsidR="00B47E32">
        <w:rPr>
          <w:rFonts w:ascii="Times New Roman" w:hAnsi="Times New Roman" w:cs="Times New Roman"/>
          <w:i/>
          <w:iCs/>
          <w:color w:val="7030A0"/>
          <w:sz w:val="24"/>
          <w:szCs w:val="24"/>
        </w:rPr>
        <w:t>8</w:t>
      </w:r>
      <w:r w:rsidRPr="00AB73C7">
        <w:rPr>
          <w:rFonts w:ascii="Times New Roman" w:hAnsi="Times New Roman" w:cs="Times New Roman"/>
          <w:i/>
          <w:iCs/>
          <w:color w:val="7030A0"/>
          <w:sz w:val="24"/>
          <w:szCs w:val="24"/>
        </w:rPr>
        <w:t xml:space="preserve"> priedą „Nacionalinio saugumo reikalavimų atitikties deklaracija“;</w:t>
      </w:r>
    </w:p>
    <w:p w14:paraId="76AA8174" w14:textId="680CF3D7" w:rsidR="00E266C4" w:rsidRDefault="00794193" w:rsidP="00922C44">
      <w:pPr>
        <w:pStyle w:val="Sraopastraipa"/>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0062366A" w:rsidRPr="00E65A59">
        <w:rPr>
          <w:rFonts w:ascii="Times New Roman" w:hAnsi="Times New Roman" w:cs="Times New Roman"/>
          <w:sz w:val="24"/>
          <w:szCs w:val="24"/>
        </w:rPr>
        <w:t>erkančioji organizacija nereikalauja, kad pasiūlymas būtų pasirašytas</w:t>
      </w:r>
      <w:r w:rsidR="004D5C8D" w:rsidRPr="00E65A59">
        <w:rPr>
          <w:rFonts w:ascii="Times New Roman" w:hAnsi="Times New Roman" w:cs="Times New Roman"/>
          <w:sz w:val="24"/>
          <w:szCs w:val="24"/>
        </w:rPr>
        <w:t>.</w:t>
      </w:r>
    </w:p>
    <w:p w14:paraId="1BC3B060" w14:textId="16ADD1BE" w:rsidR="001D68CF" w:rsidRPr="001D68CF" w:rsidRDefault="0099696F" w:rsidP="001D68CF">
      <w:pPr>
        <w:pStyle w:val="Sraopastraipa"/>
        <w:numPr>
          <w:ilvl w:val="1"/>
          <w:numId w:val="8"/>
        </w:numPr>
        <w:spacing w:after="0" w:line="240" w:lineRule="auto"/>
        <w:ind w:left="0" w:firstLine="567"/>
        <w:jc w:val="both"/>
        <w:rPr>
          <w:rFonts w:ascii="Times New Roman" w:hAnsi="Times New Roman" w:cs="Times New Roman"/>
          <w:sz w:val="24"/>
          <w:szCs w:val="24"/>
        </w:rPr>
      </w:pPr>
      <w:r w:rsidRPr="001D68CF">
        <w:rPr>
          <w:rFonts w:ascii="Times New Roman" w:hAnsi="Times New Roman" w:cs="Times New Roman"/>
          <w:sz w:val="24"/>
          <w:szCs w:val="24"/>
        </w:rPr>
        <w:t>P</w:t>
      </w:r>
      <w:r w:rsidR="0048587E" w:rsidRPr="001D68CF">
        <w:rPr>
          <w:rFonts w:ascii="Times New Roman" w:hAnsi="Times New Roman" w:cs="Times New Roman"/>
          <w:sz w:val="24"/>
          <w:szCs w:val="24"/>
        </w:rPr>
        <w:t>asiūlymas turi būti parengtas</w:t>
      </w:r>
      <w:r w:rsidR="00C645AE" w:rsidRPr="001D68CF">
        <w:rPr>
          <w:rFonts w:ascii="Times New Roman" w:hAnsi="Times New Roman" w:cs="Times New Roman"/>
          <w:sz w:val="24"/>
          <w:szCs w:val="24"/>
        </w:rPr>
        <w:t xml:space="preserve"> </w:t>
      </w:r>
      <w:r w:rsidR="0048587E" w:rsidRPr="001D68CF">
        <w:rPr>
          <w:rFonts w:ascii="Times New Roman" w:hAnsi="Times New Roman" w:cs="Times New Roman"/>
          <w:sz w:val="24"/>
          <w:szCs w:val="24"/>
        </w:rPr>
        <w:t>lietuvių kalba</w:t>
      </w:r>
      <w:r w:rsidR="001D68CF" w:rsidRPr="001D68CF">
        <w:rPr>
          <w:rFonts w:ascii="Times New Roman" w:hAnsi="Times New Roman" w:cs="Times New Roman"/>
          <w:sz w:val="24"/>
          <w:szCs w:val="24"/>
        </w:rPr>
        <w:t xml:space="preserve"> </w:t>
      </w:r>
      <w:r w:rsidR="001D68CF" w:rsidRPr="00B2080A">
        <w:rPr>
          <w:rFonts w:ascii="Times New Roman" w:eastAsia="Times New Roman" w:hAnsi="Times New Roman" w:cs="Times New Roman"/>
          <w:color w:val="000000"/>
          <w:sz w:val="24"/>
          <w:szCs w:val="24"/>
        </w:rPr>
        <w:t xml:space="preserve">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w:t>
      </w:r>
      <w:r w:rsidR="001D68CF" w:rsidRPr="00B2080A">
        <w:rPr>
          <w:rFonts w:ascii="Times New Roman" w:eastAsia="Times New Roman" w:hAnsi="Times New Roman" w:cs="Times New Roman"/>
          <w:sz w:val="24"/>
          <w:szCs w:val="24"/>
        </w:rPr>
        <w:t>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w:t>
      </w:r>
      <w:r w:rsidR="001D68CF" w:rsidRPr="001D68CF">
        <w:rPr>
          <w:rFonts w:ascii="Times New Roman" w:eastAsia="Times New Roman" w:hAnsi="Times New Roman" w:cs="Times New Roman"/>
          <w:sz w:val="24"/>
          <w:szCs w:val="24"/>
        </w:rPr>
        <w:t xml:space="preserve">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86035F4" w:rsidR="00380B99" w:rsidRPr="001D68CF" w:rsidRDefault="008D03B2" w:rsidP="001D68CF">
      <w:pPr>
        <w:pStyle w:val="Sraopastraipa"/>
        <w:numPr>
          <w:ilvl w:val="1"/>
          <w:numId w:val="8"/>
        </w:numPr>
        <w:spacing w:after="0" w:line="240" w:lineRule="auto"/>
        <w:ind w:left="0" w:firstLine="567"/>
        <w:jc w:val="both"/>
        <w:rPr>
          <w:rFonts w:ascii="Times New Roman" w:hAnsi="Times New Roman" w:cs="Times New Roman"/>
          <w:sz w:val="24"/>
          <w:szCs w:val="24"/>
        </w:rPr>
      </w:pPr>
      <w:r w:rsidRPr="001D68CF">
        <w:rPr>
          <w:rFonts w:ascii="Times New Roman" w:eastAsia="Arial" w:hAnsi="Times New Roman" w:cs="Times New Roman"/>
          <w:sz w:val="24"/>
          <w:szCs w:val="24"/>
        </w:rPr>
        <w:t xml:space="preserve">Bendra </w:t>
      </w:r>
      <w:r w:rsidR="00BA6AB3" w:rsidRPr="001D68CF">
        <w:rPr>
          <w:rFonts w:ascii="Times New Roman" w:eastAsia="Arial" w:hAnsi="Times New Roman" w:cs="Times New Roman"/>
          <w:sz w:val="24"/>
          <w:szCs w:val="24"/>
        </w:rPr>
        <w:t>p</w:t>
      </w:r>
      <w:r w:rsidRPr="001D68CF">
        <w:rPr>
          <w:rFonts w:ascii="Times New Roman" w:eastAsia="Arial" w:hAnsi="Times New Roman" w:cs="Times New Roman"/>
          <w:sz w:val="24"/>
          <w:szCs w:val="24"/>
        </w:rPr>
        <w:t>asiūlymo kaina</w:t>
      </w:r>
      <w:r w:rsidR="00D247A7" w:rsidRPr="001D68CF">
        <w:rPr>
          <w:rFonts w:ascii="Times New Roman" w:eastAsia="Arial" w:hAnsi="Times New Roman" w:cs="Times New Roman"/>
          <w:sz w:val="24"/>
          <w:szCs w:val="24"/>
        </w:rPr>
        <w:t xml:space="preserve"> </w:t>
      </w:r>
      <w:r w:rsidR="008D3752" w:rsidRPr="001D68CF">
        <w:rPr>
          <w:rFonts w:ascii="Times New Roman" w:eastAsia="Arial" w:hAnsi="Times New Roman" w:cs="Times New Roman"/>
          <w:sz w:val="24"/>
          <w:szCs w:val="24"/>
        </w:rPr>
        <w:t>(</w:t>
      </w:r>
      <w:r w:rsidR="00D247A7" w:rsidRPr="001D68CF">
        <w:rPr>
          <w:rFonts w:ascii="Times New Roman" w:eastAsia="Arial" w:hAnsi="Times New Roman" w:cs="Times New Roman"/>
          <w:sz w:val="24"/>
          <w:szCs w:val="24"/>
        </w:rPr>
        <w:t>sąnaudos</w:t>
      </w:r>
      <w:r w:rsidR="008D3752" w:rsidRPr="001D68CF">
        <w:rPr>
          <w:rFonts w:ascii="Times New Roman" w:eastAsia="Arial" w:hAnsi="Times New Roman" w:cs="Times New Roman"/>
          <w:sz w:val="24"/>
          <w:szCs w:val="24"/>
        </w:rPr>
        <w:t>)</w:t>
      </w:r>
      <w:r w:rsidR="00D247A7" w:rsidRPr="001D68CF">
        <w:rPr>
          <w:rFonts w:ascii="Times New Roman" w:eastAsia="Arial" w:hAnsi="Times New Roman" w:cs="Times New Roman"/>
          <w:sz w:val="24"/>
          <w:szCs w:val="24"/>
        </w:rPr>
        <w:t xml:space="preserve"> </w:t>
      </w:r>
      <w:r w:rsidR="008D3752" w:rsidRPr="001D68CF">
        <w:rPr>
          <w:rFonts w:ascii="Times New Roman" w:eastAsia="Arial" w:hAnsi="Times New Roman" w:cs="Times New Roman"/>
          <w:sz w:val="24"/>
          <w:szCs w:val="24"/>
        </w:rPr>
        <w:t xml:space="preserve">su PVM </w:t>
      </w:r>
      <w:r w:rsidR="000B049C" w:rsidRPr="001D68CF">
        <w:rPr>
          <w:rFonts w:ascii="Times New Roman" w:eastAsia="Arial" w:hAnsi="Times New Roman" w:cs="Times New Roman"/>
          <w:sz w:val="24"/>
          <w:szCs w:val="24"/>
        </w:rPr>
        <w:t xml:space="preserve"> turi būti nurodoma </w:t>
      </w:r>
      <w:r w:rsidR="00D247A7" w:rsidRPr="001D68CF">
        <w:rPr>
          <w:rFonts w:ascii="Times New Roman" w:eastAsia="Arial" w:hAnsi="Times New Roman" w:cs="Times New Roman"/>
          <w:sz w:val="24"/>
          <w:szCs w:val="24"/>
        </w:rPr>
        <w:t xml:space="preserve">dviejų skaičių po kablelio tikslumu. </w:t>
      </w:r>
      <w:r w:rsidR="00B75F6D" w:rsidRPr="001D68CF">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AC0637" w:rsidRDefault="003A0EC0" w:rsidP="00AC0637">
      <w:pPr>
        <w:pStyle w:val="Sraopastraipa"/>
        <w:numPr>
          <w:ilvl w:val="1"/>
          <w:numId w:val="8"/>
        </w:numPr>
        <w:spacing w:after="0" w:line="240" w:lineRule="auto"/>
        <w:ind w:left="0" w:firstLine="567"/>
        <w:jc w:val="both"/>
        <w:rPr>
          <w:rFonts w:ascii="Times New Roman" w:hAnsi="Times New Roman" w:cs="Times New Roman"/>
          <w:sz w:val="24"/>
          <w:szCs w:val="24"/>
        </w:rPr>
      </w:pPr>
      <w:r w:rsidRPr="00AC0637">
        <w:rPr>
          <w:rFonts w:ascii="Times New Roman" w:eastAsia="Arial" w:hAnsi="Times New Roman" w:cs="Times New Roman"/>
          <w:sz w:val="24"/>
          <w:szCs w:val="24"/>
        </w:rPr>
        <w:t xml:space="preserve">Tiekėjų </w:t>
      </w:r>
      <w:r w:rsidR="00A217B2" w:rsidRPr="00AC0637">
        <w:rPr>
          <w:rFonts w:ascii="Times New Roman" w:eastAsia="Arial" w:hAnsi="Times New Roman" w:cs="Times New Roman"/>
          <w:sz w:val="24"/>
          <w:szCs w:val="24"/>
        </w:rPr>
        <w:t>p</w:t>
      </w:r>
      <w:r w:rsidRPr="00AC0637">
        <w:rPr>
          <w:rFonts w:ascii="Times New Roman" w:eastAsia="Arial" w:hAnsi="Times New Roman" w:cs="Times New Roman"/>
          <w:sz w:val="24"/>
          <w:szCs w:val="24"/>
        </w:rPr>
        <w:t xml:space="preserve">asiūlymuose nurodytos kainos bus vertinamos </w:t>
      </w:r>
      <w:r w:rsidRPr="00AC0637">
        <w:rPr>
          <w:rFonts w:ascii="Times New Roman" w:hAnsi="Times New Roman" w:cs="Times New Roman"/>
          <w:sz w:val="24"/>
          <w:szCs w:val="24"/>
        </w:rPr>
        <w:t>ir lyginamos su visais mokesčiais, įskaitant PVM</w:t>
      </w:r>
      <w:r w:rsidR="006E3394" w:rsidRPr="00AC0637">
        <w:rPr>
          <w:rFonts w:ascii="Times New Roman" w:hAnsi="Times New Roman" w:cs="Times New Roman"/>
          <w:sz w:val="24"/>
          <w:szCs w:val="24"/>
        </w:rPr>
        <w:t>.</w:t>
      </w:r>
      <w:r w:rsidRPr="00AC0637">
        <w:rPr>
          <w:rFonts w:ascii="Times New Roman" w:hAnsi="Times New Roman" w:cs="Times New Roman"/>
          <w:sz w:val="24"/>
          <w:szCs w:val="24"/>
        </w:rPr>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536292"/>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3E63C89F" w14:textId="4B91DC28" w:rsidR="002D78B2" w:rsidRDefault="001C4E2E" w:rsidP="002D78B2">
      <w:pPr>
        <w:pStyle w:val="Sraopastraipa"/>
        <w:spacing w:after="0" w:line="240" w:lineRule="auto"/>
        <w:ind w:left="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Pr>
          <w:rFonts w:ascii="Times New Roman" w:hAnsi="Times New Roman" w:cs="Times New Roman"/>
          <w:sz w:val="24"/>
          <w:szCs w:val="24"/>
        </w:rPr>
        <w:t>7</w:t>
      </w:r>
      <w:r w:rsidR="00794193">
        <w:rPr>
          <w:rFonts w:ascii="Times New Roman" w:hAnsi="Times New Roman" w:cs="Times New Roman"/>
          <w:sz w:val="24"/>
          <w:szCs w:val="24"/>
        </w:rPr>
        <w:t xml:space="preserve">. </w:t>
      </w:r>
      <w:r w:rsidR="00695CC3">
        <w:rPr>
          <w:rFonts w:ascii="Times New Roman" w:hAnsi="Times New Roman" w:cs="Times New Roman"/>
          <w:sz w:val="24"/>
          <w:szCs w:val="24"/>
        </w:rPr>
        <w:t xml:space="preserve">1. </w:t>
      </w:r>
      <w:r w:rsidRPr="00371743">
        <w:rPr>
          <w:rFonts w:ascii="Times New Roman" w:hAnsi="Times New Roman" w:cs="Times New Roman"/>
          <w:sz w:val="24"/>
          <w:szCs w:val="24"/>
        </w:rPr>
        <w:t>Perkančioji organizacija nereikalauja užtikrinti pasiūlymo galiojimą, tačiau pasilieka teisę</w:t>
      </w:r>
    </w:p>
    <w:p w14:paraId="0E8409A3" w14:textId="4B2AA75F" w:rsidR="001C4E2E" w:rsidRPr="00371743" w:rsidRDefault="001C4E2E" w:rsidP="002D78B2">
      <w:pPr>
        <w:pStyle w:val="Sraopastraipa"/>
        <w:spacing w:after="0" w:line="240" w:lineRule="auto"/>
        <w:ind w:left="0"/>
        <w:jc w:val="both"/>
        <w:rPr>
          <w:rFonts w:ascii="Times New Roman" w:hAnsi="Times New Roman" w:cs="Times New Roman"/>
          <w:sz w:val="24"/>
          <w:szCs w:val="24"/>
        </w:rPr>
      </w:pPr>
      <w:r w:rsidRPr="00371743">
        <w:rPr>
          <w:rFonts w:ascii="Times New Roman" w:hAnsi="Times New Roman" w:cs="Times New Roman"/>
          <w:sz w:val="24"/>
          <w:szCs w:val="24"/>
        </w:rPr>
        <w:t>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Toc226536293"/>
      <w:r w:rsidRPr="00FD51C2">
        <w:rPr>
          <w:rFonts w:asciiTheme="minorHAnsi" w:hAnsiTheme="minorHAnsi" w:cstheme="minorHAnsi"/>
        </w:rPr>
        <w:t>Elektroninis aukcionas</w:t>
      </w:r>
      <w:bookmarkEnd w:id="28"/>
      <w:bookmarkEnd w:id="29"/>
      <w:bookmarkEnd w:id="30"/>
      <w:bookmarkEnd w:id="31"/>
      <w:bookmarkEnd w:id="34"/>
    </w:p>
    <w:p w14:paraId="23726F02" w14:textId="77777777" w:rsidR="00CA0614" w:rsidRPr="00CA0614" w:rsidRDefault="00CA0614" w:rsidP="00CA0614">
      <w:pPr>
        <w:pStyle w:val="Sraopastraipa"/>
        <w:spacing w:after="0" w:line="240" w:lineRule="auto"/>
        <w:ind w:left="504"/>
        <w:jc w:val="both"/>
        <w:rPr>
          <w:rFonts w:ascii="Times New Roman" w:hAnsi="Times New Roman" w:cs="Times New Roman"/>
          <w:sz w:val="24"/>
          <w:szCs w:val="24"/>
        </w:rPr>
      </w:pPr>
      <w:r w:rsidRPr="00CA0614">
        <w:rPr>
          <w:rFonts w:ascii="Times New Roman" w:hAnsi="Times New Roman" w:cs="Times New Roman"/>
          <w:sz w:val="24"/>
          <w:szCs w:val="24"/>
        </w:rPr>
        <w:t>8.1. 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536294"/>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46E1A60B" w14:textId="68A36368" w:rsidR="004E71CB" w:rsidRPr="004612F1" w:rsidRDefault="002D470F" w:rsidP="00984E5A">
      <w:pPr>
        <w:spacing w:after="0" w:line="240" w:lineRule="auto"/>
        <w:ind w:firstLine="567"/>
        <w:jc w:val="both"/>
        <w:rPr>
          <w:rFonts w:ascii="Times New Roman" w:hAnsi="Times New Roman" w:cs="Times New Roman"/>
          <w:sz w:val="24"/>
          <w:szCs w:val="24"/>
        </w:rPr>
      </w:pPr>
      <w:r w:rsidRPr="004612F1">
        <w:rPr>
          <w:rFonts w:ascii="Times New Roman" w:hAnsi="Times New Roman" w:cs="Times New Roman"/>
          <w:sz w:val="24"/>
          <w:szCs w:val="24"/>
        </w:rPr>
        <w:t>9.1.</w:t>
      </w:r>
      <w:r w:rsidR="00695CC3">
        <w:rPr>
          <w:rFonts w:ascii="Times New Roman" w:hAnsi="Times New Roman" w:cs="Times New Roman"/>
          <w:sz w:val="24"/>
          <w:szCs w:val="24"/>
        </w:rPr>
        <w:t xml:space="preserve"> </w:t>
      </w:r>
      <w:r w:rsidR="004E71CB" w:rsidRPr="004612F1">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612F1">
        <w:rPr>
          <w:rFonts w:ascii="Times New Roman" w:eastAsia="Calibri" w:hAnsi="Times New Roman" w:cs="Times New Roman"/>
          <w:sz w:val="24"/>
          <w:szCs w:val="24"/>
        </w:rPr>
        <w:t>kain</w:t>
      </w:r>
      <w:r w:rsidR="004E71CB" w:rsidRPr="004612F1">
        <w:rPr>
          <w:rFonts w:ascii="Times New Roman" w:eastAsia="Calibri" w:hAnsi="Times New Roman" w:cs="Times New Roman"/>
          <w:sz w:val="24"/>
          <w:szCs w:val="24"/>
        </w:rPr>
        <w:t>ą</w:t>
      </w:r>
      <w:r w:rsidR="00003A3F" w:rsidRPr="004612F1">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4612F1">
        <w:rPr>
          <w:rFonts w:ascii="Times New Roman" w:eastAsia="Calibri" w:hAnsi="Times New Roman" w:cs="Times New Roman"/>
          <w:sz w:val="24"/>
          <w:szCs w:val="24"/>
        </w:rPr>
        <w:t xml:space="preserve">specialiųjų </w:t>
      </w:r>
      <w:r w:rsidR="00090235" w:rsidRPr="004612F1">
        <w:rPr>
          <w:rFonts w:ascii="Times New Roman" w:eastAsia="Calibri" w:hAnsi="Times New Roman" w:cs="Times New Roman"/>
          <w:sz w:val="24"/>
          <w:szCs w:val="24"/>
        </w:rPr>
        <w:t>p</w:t>
      </w:r>
      <w:r w:rsidR="00551FA7" w:rsidRPr="004612F1">
        <w:rPr>
          <w:rFonts w:ascii="Times New Roman" w:eastAsia="Calibri" w:hAnsi="Times New Roman" w:cs="Times New Roman"/>
          <w:sz w:val="24"/>
          <w:szCs w:val="24"/>
        </w:rPr>
        <w:t xml:space="preserve">irkimo </w:t>
      </w:r>
      <w:r w:rsidR="00A176D5" w:rsidRPr="004612F1">
        <w:rPr>
          <w:rFonts w:ascii="Times New Roman" w:eastAsia="Calibri" w:hAnsi="Times New Roman" w:cs="Times New Roman"/>
          <w:sz w:val="24"/>
          <w:szCs w:val="24"/>
        </w:rPr>
        <w:t xml:space="preserve">sąlygų </w:t>
      </w:r>
      <w:bookmarkEnd w:id="38"/>
      <w:r w:rsidR="00984E5A" w:rsidRPr="004612F1">
        <w:rPr>
          <w:rFonts w:ascii="Times New Roman" w:eastAsia="Calibri" w:hAnsi="Times New Roman" w:cs="Times New Roman"/>
          <w:color w:val="7030A0"/>
          <w:sz w:val="24"/>
          <w:szCs w:val="24"/>
        </w:rPr>
        <w:t>7 priede „</w:t>
      </w:r>
      <w:r w:rsidR="00984E5A" w:rsidRPr="004612F1">
        <w:rPr>
          <w:rFonts w:ascii="Times New Roman" w:eastAsia="Calibri" w:hAnsi="Times New Roman" w:cs="Times New Roman"/>
          <w:i/>
          <w:iCs/>
          <w:color w:val="7030A0"/>
          <w:sz w:val="24"/>
          <w:szCs w:val="24"/>
        </w:rPr>
        <w:t>Pasiūlymų vertinimo kriterijai ir sąlygos</w:t>
      </w:r>
      <w:r w:rsidR="00984E5A" w:rsidRPr="004612F1">
        <w:rPr>
          <w:rFonts w:ascii="Times New Roman" w:eastAsia="Calibri" w:hAnsi="Times New Roman" w:cs="Times New Roman"/>
          <w:color w:val="7030A0"/>
          <w:sz w:val="24"/>
          <w:szCs w:val="24"/>
        </w:rPr>
        <w:t xml:space="preserve">“ </w:t>
      </w:r>
      <w:r w:rsidR="00090235" w:rsidRPr="004612F1">
        <w:rPr>
          <w:rFonts w:ascii="Times New Roman" w:eastAsia="Calibri" w:hAnsi="Times New Roman" w:cs="Times New Roman"/>
          <w:sz w:val="24"/>
          <w:szCs w:val="24"/>
        </w:rPr>
        <w:t>priede.</w:t>
      </w:r>
      <w:r w:rsidR="00090235" w:rsidRPr="004612F1">
        <w:rPr>
          <w:rFonts w:ascii="Times New Roman" w:eastAsia="Calibri" w:hAnsi="Times New Roman" w:cs="Times New Roman"/>
          <w:color w:val="7030A0"/>
          <w:sz w:val="24"/>
          <w:szCs w:val="24"/>
        </w:rPr>
        <w:t xml:space="preserve"> </w:t>
      </w:r>
    </w:p>
    <w:p w14:paraId="102136D3" w14:textId="3AFFA035" w:rsidR="00D734C6" w:rsidRPr="004612F1" w:rsidRDefault="00D734C6" w:rsidP="00457163">
      <w:pPr>
        <w:pStyle w:val="Sraopastraipa"/>
        <w:numPr>
          <w:ilvl w:val="1"/>
          <w:numId w:val="9"/>
        </w:numPr>
        <w:spacing w:after="0" w:line="20" w:lineRule="atLeast"/>
        <w:ind w:left="0" w:firstLine="567"/>
        <w:jc w:val="both"/>
        <w:rPr>
          <w:rFonts w:ascii="Times New Roman" w:eastAsiaTheme="minorHAnsi" w:hAnsi="Times New Roman" w:cs="Times New Roman"/>
          <w:bCs/>
          <w:iCs/>
          <w:sz w:val="24"/>
          <w:szCs w:val="24"/>
        </w:rPr>
      </w:pPr>
      <w:r w:rsidRPr="004612F1">
        <w:rPr>
          <w:rFonts w:ascii="Times New Roman" w:hAnsi="Times New Roman" w:cs="Times New Roman"/>
          <w:color w:val="000000" w:themeColor="text1"/>
          <w:sz w:val="24"/>
          <w:szCs w:val="24"/>
        </w:rPr>
        <w:t xml:space="preserve">Laimėjusiu </w:t>
      </w:r>
      <w:r w:rsidR="005D7D8C" w:rsidRPr="004612F1">
        <w:rPr>
          <w:rFonts w:ascii="Times New Roman" w:hAnsi="Times New Roman" w:cs="Times New Roman"/>
          <w:color w:val="000000" w:themeColor="text1"/>
          <w:sz w:val="24"/>
          <w:szCs w:val="24"/>
        </w:rPr>
        <w:t>pasiūlymu</w:t>
      </w:r>
      <w:r w:rsidRPr="004612F1">
        <w:rPr>
          <w:rFonts w:ascii="Times New Roman" w:hAnsi="Times New Roman" w:cs="Times New Roman"/>
          <w:color w:val="000000" w:themeColor="text1"/>
          <w:sz w:val="24"/>
          <w:szCs w:val="24"/>
        </w:rPr>
        <w:t xml:space="preserve"> galės būti pripažintas tik 1 (vienas) </w:t>
      </w:r>
      <w:r w:rsidR="005D7D8C" w:rsidRPr="004612F1">
        <w:rPr>
          <w:rFonts w:ascii="Times New Roman" w:hAnsi="Times New Roman" w:cs="Times New Roman"/>
          <w:color w:val="000000" w:themeColor="text1"/>
          <w:sz w:val="24"/>
          <w:szCs w:val="24"/>
        </w:rPr>
        <w:t>ekonomiškai naudingiausias pasiūlymas, esantis pasiūlymų eilės pirmojoje vietoje</w:t>
      </w:r>
      <w:r w:rsidRPr="004612F1">
        <w:rPr>
          <w:rFonts w:ascii="Times New Roman" w:hAnsi="Times New Roman" w:cs="Times New Roman"/>
          <w:color w:val="000000" w:themeColor="text1"/>
          <w:sz w:val="24"/>
          <w:szCs w:val="24"/>
        </w:rPr>
        <w:t xml:space="preserve">. </w:t>
      </w:r>
    </w:p>
    <w:p w14:paraId="60FEBC05" w14:textId="2129642E" w:rsidR="001A25FD" w:rsidRPr="004612F1" w:rsidRDefault="00A9488B" w:rsidP="00922C44">
      <w:pPr>
        <w:pStyle w:val="Betarp"/>
        <w:numPr>
          <w:ilvl w:val="1"/>
          <w:numId w:val="9"/>
        </w:numPr>
        <w:spacing w:line="20" w:lineRule="atLeast"/>
        <w:ind w:left="0" w:firstLine="567"/>
        <w:contextualSpacing/>
        <w:jc w:val="both"/>
        <w:rPr>
          <w:rStyle w:val="cf01"/>
          <w:rFonts w:ascii="Times New Roman" w:eastAsiaTheme="minorHAnsi" w:hAnsi="Times New Roman" w:cs="Times New Roman"/>
          <w:bCs/>
          <w:i/>
          <w:iCs/>
          <w:color w:val="7030A0"/>
          <w:sz w:val="24"/>
          <w:szCs w:val="24"/>
        </w:rPr>
      </w:pPr>
      <w:r w:rsidRPr="004612F1">
        <w:rPr>
          <w:rStyle w:val="cf01"/>
          <w:rFonts w:ascii="Times New Roman" w:hAnsi="Times New Roman" w:cs="Times New Roman"/>
          <w:sz w:val="24"/>
          <w:szCs w:val="24"/>
        </w:rPr>
        <w:t>Perkančioji organizacija atmes tiekėjo pasiūlymą, jei</w:t>
      </w:r>
      <w:r w:rsidR="00195572" w:rsidRPr="004612F1">
        <w:rPr>
          <w:rStyle w:val="cf01"/>
          <w:rFonts w:ascii="Times New Roman" w:hAnsi="Times New Roman" w:cs="Times New Roman"/>
          <w:sz w:val="24"/>
          <w:szCs w:val="24"/>
        </w:rPr>
        <w:t xml:space="preserve">gu kartu su pasiūlymu </w:t>
      </w:r>
      <w:r w:rsidR="00B2125E" w:rsidRPr="004612F1">
        <w:rPr>
          <w:rStyle w:val="cf01"/>
          <w:rFonts w:ascii="Times New Roman" w:hAnsi="Times New Roman" w:cs="Times New Roman"/>
          <w:sz w:val="24"/>
          <w:szCs w:val="24"/>
        </w:rPr>
        <w:t xml:space="preserve">nebus pateikti šie </w:t>
      </w:r>
      <w:r w:rsidR="00277634" w:rsidRPr="004612F1">
        <w:rPr>
          <w:rStyle w:val="cf01"/>
          <w:rFonts w:ascii="Times New Roman" w:hAnsi="Times New Roman" w:cs="Times New Roman"/>
          <w:sz w:val="24"/>
          <w:szCs w:val="24"/>
        </w:rPr>
        <w:t>p</w:t>
      </w:r>
      <w:r w:rsidR="00B2125E" w:rsidRPr="004612F1">
        <w:rPr>
          <w:rStyle w:val="cf01"/>
          <w:rFonts w:ascii="Times New Roman" w:hAnsi="Times New Roman" w:cs="Times New Roman"/>
          <w:sz w:val="24"/>
          <w:szCs w:val="24"/>
        </w:rPr>
        <w:t xml:space="preserve">irkimo sąlygose reikalaujami pateikti dokumentai: </w:t>
      </w:r>
    </w:p>
    <w:p w14:paraId="1AAC153A" w14:textId="1B27602A" w:rsidR="004612F1" w:rsidRPr="004612F1" w:rsidRDefault="004612F1" w:rsidP="004612F1">
      <w:pPr>
        <w:pStyle w:val="Sraopastraipa"/>
        <w:spacing w:after="0" w:line="240" w:lineRule="auto"/>
        <w:ind w:left="504"/>
        <w:jc w:val="both"/>
        <w:rPr>
          <w:rStyle w:val="cf01"/>
          <w:rFonts w:ascii="Times New Roman" w:eastAsia="Calibri" w:hAnsi="Times New Roman" w:cs="Times New Roman"/>
          <w:color w:val="7030A0"/>
          <w:sz w:val="24"/>
          <w:szCs w:val="24"/>
        </w:rPr>
      </w:pPr>
      <w:r w:rsidRPr="004612F1">
        <w:rPr>
          <w:rStyle w:val="cf01"/>
          <w:rFonts w:ascii="Times New Roman" w:hAnsi="Times New Roman" w:cs="Times New Roman"/>
          <w:sz w:val="24"/>
          <w:szCs w:val="24"/>
        </w:rPr>
        <w:t>9.3.1.</w:t>
      </w:r>
      <w:r>
        <w:rPr>
          <w:rStyle w:val="cf01"/>
          <w:rFonts w:ascii="Times New Roman" w:hAnsi="Times New Roman" w:cs="Times New Roman"/>
          <w:sz w:val="24"/>
          <w:szCs w:val="24"/>
        </w:rPr>
        <w:t xml:space="preserve"> </w:t>
      </w:r>
      <w:r>
        <w:rPr>
          <w:rFonts w:ascii="Times New Roman" w:eastAsia="Arial Unicode MS" w:hAnsi="Times New Roman" w:cs="Times New Roman"/>
          <w:b/>
          <w:bCs/>
          <w:i/>
          <w:iCs/>
          <w:sz w:val="24"/>
          <w:szCs w:val="24"/>
          <w:bdr w:val="nil"/>
        </w:rPr>
        <w:t>p</w:t>
      </w:r>
      <w:r w:rsidRPr="004612F1">
        <w:rPr>
          <w:rFonts w:ascii="Times New Roman" w:eastAsia="Arial Unicode MS" w:hAnsi="Times New Roman" w:cs="Times New Roman"/>
          <w:b/>
          <w:bCs/>
          <w:i/>
          <w:iCs/>
          <w:sz w:val="24"/>
          <w:szCs w:val="24"/>
          <w:bdr w:val="nil"/>
        </w:rPr>
        <w:t xml:space="preserve">asiūlymo forma, parengta pagal </w:t>
      </w:r>
      <w:bookmarkStart w:id="39" w:name="_Hlk152748613"/>
      <w:r w:rsidRPr="004612F1">
        <w:rPr>
          <w:rFonts w:ascii="Times New Roman" w:eastAsia="Arial Unicode MS" w:hAnsi="Times New Roman" w:cs="Times New Roman"/>
          <w:b/>
          <w:bCs/>
          <w:i/>
          <w:iCs/>
          <w:sz w:val="24"/>
          <w:szCs w:val="24"/>
          <w:bdr w:val="nil"/>
        </w:rPr>
        <w:t xml:space="preserve">šių </w:t>
      </w:r>
      <w:r w:rsidRPr="004612F1">
        <w:rPr>
          <w:rFonts w:ascii="Times New Roman" w:eastAsia="Arial Unicode MS" w:hAnsi="Times New Roman" w:cs="Times New Roman"/>
          <w:b/>
          <w:bCs/>
          <w:i/>
          <w:iCs/>
          <w:color w:val="7030A0"/>
          <w:sz w:val="24"/>
          <w:szCs w:val="24"/>
          <w:bdr w:val="nil"/>
        </w:rPr>
        <w:t>Specialiųjų pirkimo sąlygų 6 priedą „Pasiūlymo forma“.</w:t>
      </w:r>
    </w:p>
    <w:bookmarkEnd w:id="39"/>
    <w:p w14:paraId="0E803155" w14:textId="77777777" w:rsidR="00A45FC6" w:rsidRPr="00695CC3" w:rsidRDefault="00A45FC6" w:rsidP="00A45FC6">
      <w:pPr>
        <w:pStyle w:val="Betarp"/>
        <w:spacing w:line="20" w:lineRule="atLeast"/>
        <w:ind w:left="567"/>
        <w:contextualSpacing/>
        <w:jc w:val="both"/>
        <w:rPr>
          <w:rFonts w:eastAsiaTheme="minorHAnsi" w:cstheme="minorHAnsi"/>
          <w:bCs/>
          <w:i/>
          <w:iCs/>
          <w:color w:val="000000" w:themeColor="text1"/>
        </w:rPr>
      </w:pP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6536295"/>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59CAF6FF" w:rsidR="00F57665" w:rsidRPr="0072049B" w:rsidRDefault="00F57665" w:rsidP="004612F1">
      <w:pPr>
        <w:pStyle w:val="Sraopastraipa"/>
        <w:numPr>
          <w:ilvl w:val="1"/>
          <w:numId w:val="14"/>
        </w:numPr>
        <w:spacing w:after="0" w:line="240" w:lineRule="auto"/>
        <w:ind w:firstLine="123"/>
        <w:jc w:val="both"/>
        <w:rPr>
          <w:rFonts w:ascii="Times New Roman" w:hAnsi="Times New Roman" w:cs="Times New Roman"/>
          <w:color w:val="000000" w:themeColor="text1"/>
          <w:sz w:val="24"/>
          <w:szCs w:val="24"/>
        </w:rPr>
      </w:pPr>
      <w:r w:rsidRPr="0072049B">
        <w:rPr>
          <w:rFonts w:ascii="Times New Roman" w:hAnsi="Times New Roman" w:cs="Times New Roman"/>
          <w:color w:val="000000" w:themeColor="text1"/>
          <w:sz w:val="24"/>
          <w:szCs w:val="24"/>
        </w:rPr>
        <w:t>Ši pirkimo procedūra atliekama siekiant sudaryti sutartį</w:t>
      </w:r>
      <w:r w:rsidR="009A7D11" w:rsidRPr="0072049B">
        <w:rPr>
          <w:rFonts w:ascii="Times New Roman" w:hAnsi="Times New Roman" w:cs="Times New Roman"/>
          <w:color w:val="000000" w:themeColor="text1"/>
          <w:sz w:val="24"/>
          <w:szCs w:val="24"/>
        </w:rPr>
        <w:t xml:space="preserve"> su tiekėju, kurio pasiūlymas</w:t>
      </w:r>
      <w:r w:rsidR="007B12FF" w:rsidRPr="0072049B">
        <w:rPr>
          <w:rFonts w:ascii="Times New Roman" w:hAnsi="Times New Roman" w:cs="Times New Roman"/>
          <w:color w:val="000000" w:themeColor="text1"/>
          <w:sz w:val="24"/>
          <w:szCs w:val="24"/>
        </w:rPr>
        <w:t xml:space="preserve">, vadovaujantis </w:t>
      </w:r>
      <w:r w:rsidR="008F4194" w:rsidRPr="0072049B">
        <w:rPr>
          <w:rFonts w:ascii="Times New Roman" w:hAnsi="Times New Roman" w:cs="Times New Roman"/>
          <w:color w:val="000000" w:themeColor="text1"/>
          <w:sz w:val="24"/>
          <w:szCs w:val="24"/>
        </w:rPr>
        <w:t>p</w:t>
      </w:r>
      <w:r w:rsidR="007B12FF" w:rsidRPr="0072049B">
        <w:rPr>
          <w:rFonts w:ascii="Times New Roman" w:hAnsi="Times New Roman" w:cs="Times New Roman"/>
          <w:color w:val="000000" w:themeColor="text1"/>
          <w:sz w:val="24"/>
          <w:szCs w:val="24"/>
        </w:rPr>
        <w:t xml:space="preserve">irkimo </w:t>
      </w:r>
      <w:r w:rsidR="00207E40" w:rsidRPr="0072049B">
        <w:rPr>
          <w:rFonts w:ascii="Times New Roman" w:hAnsi="Times New Roman" w:cs="Times New Roman"/>
          <w:color w:val="000000" w:themeColor="text1"/>
          <w:sz w:val="24"/>
          <w:szCs w:val="24"/>
        </w:rPr>
        <w:t>sąlygose</w:t>
      </w:r>
      <w:r w:rsidR="007B12FF" w:rsidRPr="0072049B">
        <w:rPr>
          <w:rFonts w:ascii="Times New Roman" w:hAnsi="Times New Roman" w:cs="Times New Roman"/>
          <w:color w:val="0070C0"/>
          <w:sz w:val="24"/>
          <w:szCs w:val="24"/>
        </w:rPr>
        <w:t xml:space="preserve"> </w:t>
      </w:r>
      <w:r w:rsidR="007B12FF" w:rsidRPr="0072049B">
        <w:rPr>
          <w:rFonts w:ascii="Times New Roman" w:hAnsi="Times New Roman" w:cs="Times New Roman"/>
          <w:color w:val="000000" w:themeColor="text1"/>
          <w:sz w:val="24"/>
          <w:szCs w:val="24"/>
        </w:rPr>
        <w:t>nustatyta tvarka</w:t>
      </w:r>
      <w:r w:rsidR="0023505D" w:rsidRPr="0072049B">
        <w:rPr>
          <w:rFonts w:ascii="Times New Roman" w:hAnsi="Times New Roman" w:cs="Times New Roman"/>
          <w:color w:val="000000" w:themeColor="text1"/>
          <w:sz w:val="24"/>
          <w:szCs w:val="24"/>
        </w:rPr>
        <w:t>,</w:t>
      </w:r>
      <w:r w:rsidR="009A7D11" w:rsidRPr="0072049B">
        <w:rPr>
          <w:rFonts w:ascii="Times New Roman" w:hAnsi="Times New Roman" w:cs="Times New Roman"/>
          <w:color w:val="000000" w:themeColor="text1"/>
          <w:sz w:val="24"/>
          <w:szCs w:val="24"/>
        </w:rPr>
        <w:t xml:space="preserve"> bus pripažintas laimėjęs</w:t>
      </w:r>
      <w:r w:rsidR="00F065D6" w:rsidRPr="0072049B">
        <w:rPr>
          <w:rFonts w:ascii="Times New Roman" w:hAnsi="Times New Roman" w:cs="Times New Roman"/>
          <w:color w:val="000000" w:themeColor="text1"/>
          <w:sz w:val="24"/>
          <w:szCs w:val="24"/>
        </w:rPr>
        <w:t xml:space="preserve">. </w:t>
      </w:r>
      <w:r w:rsidR="004B2DE4" w:rsidRPr="0072049B">
        <w:rPr>
          <w:rFonts w:ascii="Times New Roman" w:hAnsi="Times New Roman" w:cs="Times New Roman"/>
          <w:sz w:val="24"/>
          <w:szCs w:val="24"/>
        </w:rPr>
        <w:t xml:space="preserve">Sutarties sąlygos pateikiamos </w:t>
      </w:r>
      <w:r w:rsidR="0072049B" w:rsidRPr="0072049B">
        <w:rPr>
          <w:rFonts w:ascii="Times New Roman" w:hAnsi="Times New Roman" w:cs="Times New Roman"/>
          <w:i/>
          <w:iCs/>
          <w:color w:val="7030A0"/>
          <w:sz w:val="24"/>
          <w:szCs w:val="24"/>
        </w:rPr>
        <w:t xml:space="preserve">specialiųjų pirkimo sąlygų </w:t>
      </w:r>
      <w:r w:rsidR="00CD17E4">
        <w:rPr>
          <w:rFonts w:ascii="Times New Roman" w:hAnsi="Times New Roman" w:cs="Times New Roman"/>
          <w:i/>
          <w:iCs/>
          <w:color w:val="7030A0"/>
          <w:sz w:val="24"/>
          <w:szCs w:val="24"/>
        </w:rPr>
        <w:t>9</w:t>
      </w:r>
      <w:r w:rsidR="0072049B" w:rsidRPr="0072049B">
        <w:rPr>
          <w:rFonts w:ascii="Times New Roman" w:hAnsi="Times New Roman" w:cs="Times New Roman"/>
          <w:i/>
          <w:iCs/>
          <w:color w:val="7030A0"/>
          <w:sz w:val="24"/>
          <w:szCs w:val="24"/>
        </w:rPr>
        <w:t xml:space="preserve"> priede „Sutarties projektas“</w:t>
      </w:r>
      <w:r w:rsidR="004B2DE4" w:rsidRPr="0072049B">
        <w:rPr>
          <w:rFonts w:ascii="Times New Roman" w:hAnsi="Times New Roman" w:cs="Times New Roman"/>
          <w:sz w:val="24"/>
          <w:szCs w:val="24"/>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3" w:name="_Toc226536296"/>
      <w:bookmarkEnd w:id="1"/>
      <w:r w:rsidRPr="00F065D6">
        <w:rPr>
          <w:rFonts w:asciiTheme="minorHAnsi" w:hAnsiTheme="minorHAnsi" w:cstheme="minorHAnsi"/>
        </w:rPr>
        <w:t>Kitos sąlygos</w:t>
      </w:r>
      <w:bookmarkEnd w:id="43"/>
    </w:p>
    <w:p w14:paraId="350C13BA" w14:textId="726F96B7" w:rsidR="009011BD" w:rsidRPr="009011BD" w:rsidRDefault="009011BD" w:rsidP="009011BD">
      <w:pPr>
        <w:pStyle w:val="Sraopastraipa"/>
        <w:shd w:val="clear" w:color="auto" w:fill="FFFFFF"/>
        <w:spacing w:after="0" w:line="240" w:lineRule="auto"/>
        <w:ind w:left="444"/>
        <w:rPr>
          <w:rFonts w:ascii="Times New Roman" w:eastAsia="Calibri" w:hAnsi="Times New Roman" w:cs="Times New Roman"/>
          <w:sz w:val="24"/>
          <w:szCs w:val="24"/>
        </w:rPr>
      </w:pPr>
      <w:r w:rsidRPr="009011BD">
        <w:rPr>
          <w:rFonts w:ascii="Times New Roman" w:eastAsia="Calibri" w:hAnsi="Times New Roman" w:cs="Times New Roman"/>
          <w:sz w:val="24"/>
          <w:szCs w:val="24"/>
        </w:rPr>
        <w:t>11.1. Perkančioji organizacija papildomų sąlygų nenustato.</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2CA90818" w14:textId="24DBEB57" w:rsidR="00DC66DF" w:rsidRPr="00582F46" w:rsidRDefault="00655709" w:rsidP="00D94562">
      <w:pPr>
        <w:pStyle w:val="Antrat1"/>
        <w:jc w:val="right"/>
        <w:rPr>
          <w:rFonts w:ascii="Times New Roman" w:hAnsi="Times New Roman" w:cs="Times New Roman"/>
          <w:color w:val="auto"/>
          <w:sz w:val="24"/>
          <w:szCs w:val="24"/>
        </w:rPr>
      </w:pPr>
      <w:bookmarkStart w:id="44" w:name="_Toc226536297"/>
      <w:r w:rsidRPr="00582F46">
        <w:rPr>
          <w:rFonts w:ascii="Times New Roman" w:hAnsi="Times New Roman" w:cs="Times New Roman"/>
          <w:color w:val="auto"/>
          <w:sz w:val="24"/>
          <w:szCs w:val="24"/>
        </w:rPr>
        <w:lastRenderedPageBreak/>
        <w:t>Specialiųjų p</w:t>
      </w:r>
      <w:r w:rsidR="008F59C5" w:rsidRPr="00582F46">
        <w:rPr>
          <w:rFonts w:ascii="Times New Roman" w:hAnsi="Times New Roman" w:cs="Times New Roman"/>
          <w:color w:val="auto"/>
          <w:sz w:val="24"/>
          <w:szCs w:val="24"/>
        </w:rPr>
        <w:t>irkimo sąlygų 1 priedas „Terminai“</w:t>
      </w:r>
      <w:bookmarkEnd w:id="44"/>
    </w:p>
    <w:p w14:paraId="30FDDBC8" w14:textId="77777777" w:rsidR="00DC66DF" w:rsidRDefault="00DC66DF" w:rsidP="00DC66DF"/>
    <w:p w14:paraId="12A635D0" w14:textId="77777777" w:rsidR="00DC66DF" w:rsidRPr="00371743" w:rsidRDefault="00DC66DF" w:rsidP="00DC66DF">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D6B1F38" w14:textId="77777777" w:rsidR="00DC66DF" w:rsidRPr="00371743" w:rsidRDefault="00DC66DF" w:rsidP="00DC66DF">
      <w:pPr>
        <w:pStyle w:val="Antrat2"/>
        <w:ind w:left="5103"/>
        <w:rPr>
          <w:rFonts w:ascii="Times New Roman" w:eastAsia="Calibri" w:hAnsi="Times New Roman" w:cs="Times New Roman"/>
          <w:color w:val="auto"/>
          <w:sz w:val="24"/>
          <w:szCs w:val="24"/>
        </w:rPr>
      </w:pPr>
    </w:p>
    <w:p w14:paraId="619952BA" w14:textId="77777777" w:rsidR="00DC66DF" w:rsidRDefault="00DC66DF" w:rsidP="00DC66DF">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20789ED" w14:textId="77777777" w:rsidR="00DC66DF" w:rsidRDefault="00DC66DF" w:rsidP="00DC66DF">
      <w:pPr>
        <w:pStyle w:val="Betarp"/>
        <w:jc w:val="center"/>
        <w:rPr>
          <w:rFonts w:ascii="Times New Roman" w:hAnsi="Times New Roman" w:cs="Times New Roman"/>
          <w:b/>
          <w:bCs/>
          <w:i/>
          <w:iCs/>
          <w:sz w:val="24"/>
          <w:szCs w:val="24"/>
        </w:rPr>
      </w:pPr>
    </w:p>
    <w:p w14:paraId="06433992" w14:textId="77777777" w:rsidR="00DC66DF" w:rsidRPr="00371743" w:rsidRDefault="00DC66DF" w:rsidP="00DC66DF">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p>
    <w:p w14:paraId="31961184" w14:textId="77777777" w:rsidR="00DC66DF" w:rsidRDefault="00DC66DF" w:rsidP="00DC66DF"/>
    <w:p w14:paraId="279E5E9F" w14:textId="77777777" w:rsidR="00DC66DF" w:rsidRDefault="00DC66DF" w:rsidP="00DC66DF"/>
    <w:p w14:paraId="0DEBDA46" w14:textId="77777777" w:rsidR="00DC66DF" w:rsidRDefault="00DC66DF" w:rsidP="00DC66DF"/>
    <w:p w14:paraId="28E982DD" w14:textId="77777777" w:rsidR="00DC66DF" w:rsidRDefault="00DC66DF" w:rsidP="00DC66DF"/>
    <w:p w14:paraId="0DA59E35" w14:textId="77777777" w:rsidR="00DC66DF" w:rsidRDefault="00DC66DF" w:rsidP="00DC66DF"/>
    <w:p w14:paraId="0BCF47C4" w14:textId="77777777" w:rsidR="00DC66DF" w:rsidRDefault="00DC66DF" w:rsidP="00DC66DF"/>
    <w:p w14:paraId="55F32438" w14:textId="77777777" w:rsidR="00DC66DF" w:rsidRDefault="00DC66DF" w:rsidP="00DC66DF"/>
    <w:p w14:paraId="2CF706FE" w14:textId="77777777" w:rsidR="00DC66DF" w:rsidRDefault="00DC66DF" w:rsidP="00DC66DF"/>
    <w:p w14:paraId="6EE29EC3" w14:textId="77777777" w:rsidR="00DC66DF" w:rsidRDefault="00DC66DF" w:rsidP="00DC66DF"/>
    <w:p w14:paraId="60DC6353" w14:textId="77777777" w:rsidR="00DC66DF" w:rsidRDefault="00DC66DF" w:rsidP="00DC66DF"/>
    <w:p w14:paraId="47392969" w14:textId="77777777" w:rsidR="00DC66DF" w:rsidRDefault="00DC66DF" w:rsidP="00DC66DF"/>
    <w:p w14:paraId="3FB5CCD2" w14:textId="77777777" w:rsidR="00DC66DF" w:rsidRDefault="00DC66DF" w:rsidP="00DC66DF"/>
    <w:p w14:paraId="10AC11A8" w14:textId="77777777" w:rsidR="00DC66DF" w:rsidRDefault="00DC66DF" w:rsidP="00DC66DF"/>
    <w:p w14:paraId="468EBC11" w14:textId="77777777" w:rsidR="00DC66DF" w:rsidRDefault="00DC66DF" w:rsidP="00DC66DF"/>
    <w:p w14:paraId="67C6F13B" w14:textId="77777777" w:rsidR="00DC66DF" w:rsidRDefault="00DC66DF" w:rsidP="00DC66DF"/>
    <w:p w14:paraId="0EB0E534" w14:textId="77777777" w:rsidR="00DC66DF" w:rsidRDefault="00DC66DF" w:rsidP="00DC66DF"/>
    <w:p w14:paraId="7109AFA2" w14:textId="77777777" w:rsidR="00DC66DF" w:rsidRDefault="00DC66DF" w:rsidP="00DC66DF"/>
    <w:p w14:paraId="464A3D61" w14:textId="77777777" w:rsidR="00DC66DF" w:rsidRDefault="00DC66DF" w:rsidP="00DC66DF"/>
    <w:p w14:paraId="19E028E4" w14:textId="77777777" w:rsidR="00DC66DF" w:rsidRDefault="00DC66DF" w:rsidP="00DC66DF"/>
    <w:p w14:paraId="4F855237" w14:textId="77777777" w:rsidR="00DC66DF" w:rsidRDefault="00DC66DF" w:rsidP="00DC66DF"/>
    <w:p w14:paraId="162CF4B7" w14:textId="77777777" w:rsidR="00DC66DF" w:rsidRPr="00DC66DF" w:rsidRDefault="00DC66DF" w:rsidP="00DC66DF"/>
    <w:p w14:paraId="01D56E47" w14:textId="5F82304D" w:rsidR="008D704D" w:rsidRPr="00582F46" w:rsidRDefault="006308E2" w:rsidP="008D704D">
      <w:pPr>
        <w:pStyle w:val="Antrat2"/>
        <w:ind w:left="5103"/>
        <w:rPr>
          <w:rFonts w:ascii="Times New Roman" w:eastAsia="Calibri" w:hAnsi="Times New Roman" w:cs="Times New Roman"/>
          <w:color w:val="auto"/>
          <w:sz w:val="24"/>
          <w:szCs w:val="24"/>
        </w:rPr>
      </w:pPr>
      <w:bookmarkStart w:id="45" w:name="_Ref38539939"/>
      <w:bookmarkStart w:id="46" w:name="_Ref38541068"/>
      <w:bookmarkStart w:id="47" w:name="_Ref38885053"/>
      <w:bookmarkStart w:id="48" w:name="_Ref38899023"/>
      <w:bookmarkStart w:id="49" w:name="_Toc226536298"/>
      <w:r w:rsidRPr="00582F46">
        <w:rPr>
          <w:rFonts w:ascii="Times New Roman" w:eastAsia="Calibri" w:hAnsi="Times New Roman" w:cs="Times New Roman"/>
          <w:color w:val="auto"/>
          <w:sz w:val="24"/>
          <w:szCs w:val="24"/>
        </w:rPr>
        <w:lastRenderedPageBreak/>
        <w:t>Specialiųjų p</w:t>
      </w:r>
      <w:r w:rsidR="008D704D" w:rsidRPr="00582F46">
        <w:rPr>
          <w:rFonts w:ascii="Times New Roman" w:eastAsia="Calibri" w:hAnsi="Times New Roman" w:cs="Times New Roman"/>
          <w:color w:val="auto"/>
          <w:sz w:val="24"/>
          <w:szCs w:val="24"/>
        </w:rPr>
        <w:t xml:space="preserve">irkimo sąlygų </w:t>
      </w:r>
      <w:r w:rsidR="005F0B78" w:rsidRPr="00582F46">
        <w:rPr>
          <w:rFonts w:ascii="Times New Roman" w:eastAsia="Calibri" w:hAnsi="Times New Roman" w:cs="Times New Roman"/>
          <w:color w:val="auto"/>
          <w:sz w:val="24"/>
          <w:szCs w:val="24"/>
        </w:rPr>
        <w:t>2</w:t>
      </w:r>
      <w:r w:rsidR="008D704D" w:rsidRPr="00582F46">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CB879FE" w14:textId="77777777" w:rsidR="00D66432" w:rsidRPr="00371743" w:rsidRDefault="00D66432" w:rsidP="00D66432">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2C2CE94E" w14:textId="77777777" w:rsidR="00D66432" w:rsidRPr="00371743" w:rsidRDefault="00D66432" w:rsidP="00D66432">
      <w:pPr>
        <w:pStyle w:val="Antrat2"/>
        <w:ind w:left="5103"/>
        <w:rPr>
          <w:rFonts w:ascii="Times New Roman" w:eastAsia="Calibri" w:hAnsi="Times New Roman" w:cs="Times New Roman"/>
          <w:color w:val="auto"/>
          <w:sz w:val="24"/>
          <w:szCs w:val="24"/>
        </w:rPr>
      </w:pPr>
    </w:p>
    <w:p w14:paraId="51FF1B9E" w14:textId="77777777" w:rsidR="00D66432" w:rsidRDefault="00D66432" w:rsidP="00D66432">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2D364C6" w14:textId="77777777" w:rsidR="00D66432" w:rsidRDefault="00D66432" w:rsidP="00D66432">
      <w:pPr>
        <w:pStyle w:val="Betarp"/>
        <w:jc w:val="center"/>
        <w:rPr>
          <w:rFonts w:ascii="Times New Roman" w:hAnsi="Times New Roman" w:cs="Times New Roman"/>
          <w:b/>
          <w:bCs/>
          <w:i/>
          <w:iCs/>
          <w:sz w:val="24"/>
          <w:szCs w:val="24"/>
        </w:rPr>
      </w:pPr>
    </w:p>
    <w:p w14:paraId="42CDDABE" w14:textId="77777777" w:rsidR="00D66432" w:rsidRPr="00371743" w:rsidRDefault="00D66432" w:rsidP="00D66432">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4AB93C48" w:rsidR="008D704D" w:rsidRPr="00582F46" w:rsidRDefault="006308E2" w:rsidP="008D704D">
      <w:pPr>
        <w:pStyle w:val="Antrat2"/>
        <w:ind w:left="5103"/>
        <w:rPr>
          <w:rFonts w:ascii="Times New Roman" w:eastAsia="Calibri" w:hAnsi="Times New Roman" w:cs="Times New Roman"/>
          <w:color w:val="auto"/>
          <w:sz w:val="24"/>
          <w:szCs w:val="24"/>
        </w:rPr>
      </w:pPr>
      <w:bookmarkStart w:id="50" w:name="_Ref38285444"/>
      <w:bookmarkStart w:id="51" w:name="_Ref38291496"/>
      <w:bookmarkStart w:id="52" w:name="_Toc226536299"/>
      <w:r w:rsidRPr="00582F46">
        <w:rPr>
          <w:rFonts w:ascii="Times New Roman" w:eastAsia="Calibri" w:hAnsi="Times New Roman" w:cs="Times New Roman"/>
          <w:color w:val="auto"/>
          <w:sz w:val="24"/>
          <w:szCs w:val="24"/>
        </w:rPr>
        <w:lastRenderedPageBreak/>
        <w:t>Specialiųjų p</w:t>
      </w:r>
      <w:r w:rsidR="008D704D" w:rsidRPr="00582F46">
        <w:rPr>
          <w:rFonts w:ascii="Times New Roman" w:eastAsia="Calibri" w:hAnsi="Times New Roman" w:cs="Times New Roman"/>
          <w:color w:val="auto"/>
          <w:sz w:val="24"/>
          <w:szCs w:val="24"/>
        </w:rPr>
        <w:t xml:space="preserve">irkimo sąlygų </w:t>
      </w:r>
      <w:r w:rsidR="00F1334C" w:rsidRPr="00582F46">
        <w:rPr>
          <w:rFonts w:ascii="Times New Roman" w:eastAsia="Calibri" w:hAnsi="Times New Roman" w:cs="Times New Roman"/>
          <w:color w:val="auto"/>
          <w:sz w:val="24"/>
          <w:szCs w:val="24"/>
        </w:rPr>
        <w:t>3</w:t>
      </w:r>
      <w:r w:rsidR="008D704D" w:rsidRPr="00582F46">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Pr="00582F46" w:rsidRDefault="000E6657" w:rsidP="000E6657">
      <w:pPr>
        <w:jc w:val="center"/>
        <w:rPr>
          <w:rFonts w:ascii="Times New Roman" w:hAnsi="Times New Roman" w:cs="Times New Roman"/>
          <w:b/>
          <w:bCs/>
          <w:smallCaps/>
          <w:sz w:val="24"/>
          <w:szCs w:val="24"/>
        </w:rPr>
      </w:pPr>
    </w:p>
    <w:p w14:paraId="0DD6BB4A" w14:textId="77777777" w:rsidR="006308E2" w:rsidRPr="00371743" w:rsidRDefault="006308E2" w:rsidP="006308E2">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 xml:space="preserve">TIEKĖJŲ PAŠALINIMO PAGRINDAI </w:t>
      </w:r>
    </w:p>
    <w:p w14:paraId="01DBAE59" w14:textId="77777777" w:rsidR="006308E2" w:rsidRPr="00371743" w:rsidRDefault="006308E2" w:rsidP="006308E2">
      <w:pPr>
        <w:pStyle w:val="Betarp"/>
        <w:jc w:val="center"/>
        <w:rPr>
          <w:rFonts w:ascii="Times New Roman" w:hAnsi="Times New Roman" w:cs="Times New Roman"/>
          <w:sz w:val="24"/>
          <w:szCs w:val="24"/>
          <w:lang w:eastAsia="en-US"/>
        </w:rPr>
      </w:pPr>
    </w:p>
    <w:p w14:paraId="63BC431A" w14:textId="77777777" w:rsidR="006308E2" w:rsidRDefault="006308E2" w:rsidP="006308E2">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867342F" w14:textId="77777777" w:rsidR="006308E2" w:rsidRDefault="006308E2" w:rsidP="006308E2">
      <w:pPr>
        <w:pStyle w:val="Betarp"/>
        <w:jc w:val="center"/>
        <w:rPr>
          <w:rFonts w:ascii="Times New Roman" w:hAnsi="Times New Roman" w:cs="Times New Roman"/>
          <w:b/>
          <w:bCs/>
          <w:i/>
          <w:iCs/>
          <w:sz w:val="24"/>
          <w:szCs w:val="24"/>
        </w:rPr>
      </w:pPr>
    </w:p>
    <w:p w14:paraId="3A49C398" w14:textId="77777777" w:rsidR="006308E2" w:rsidRDefault="006308E2" w:rsidP="006308E2">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w:t>
      </w:r>
    </w:p>
    <w:p w14:paraId="327B1AA3" w14:textId="4CE3BAE3"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1C446C2" w:rsidR="008D704D" w:rsidRPr="00582F46" w:rsidRDefault="006308E2" w:rsidP="009C2357">
      <w:pPr>
        <w:pStyle w:val="Antrat2"/>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226536300"/>
      <w:r w:rsidRPr="00582F46">
        <w:rPr>
          <w:rFonts w:ascii="Times New Roman" w:eastAsia="Calibri" w:hAnsi="Times New Roman" w:cs="Times New Roman"/>
          <w:color w:val="auto"/>
          <w:sz w:val="24"/>
          <w:szCs w:val="24"/>
        </w:rPr>
        <w:lastRenderedPageBreak/>
        <w:t>Sp</w:t>
      </w:r>
      <w:r w:rsidR="00887FB6" w:rsidRPr="00582F46">
        <w:rPr>
          <w:rFonts w:ascii="Times New Roman" w:eastAsia="Calibri" w:hAnsi="Times New Roman" w:cs="Times New Roman"/>
          <w:color w:val="auto"/>
          <w:sz w:val="24"/>
          <w:szCs w:val="24"/>
        </w:rPr>
        <w:t>e</w:t>
      </w:r>
      <w:r w:rsidRPr="00582F46">
        <w:rPr>
          <w:rFonts w:ascii="Times New Roman" w:eastAsia="Calibri" w:hAnsi="Times New Roman" w:cs="Times New Roman"/>
          <w:color w:val="auto"/>
          <w:sz w:val="24"/>
          <w:szCs w:val="24"/>
        </w:rPr>
        <w:t>cialiųjų p</w:t>
      </w:r>
      <w:r w:rsidR="008D704D" w:rsidRPr="00582F46">
        <w:rPr>
          <w:rFonts w:ascii="Times New Roman" w:eastAsia="Calibri" w:hAnsi="Times New Roman" w:cs="Times New Roman"/>
          <w:color w:val="auto"/>
          <w:sz w:val="24"/>
          <w:szCs w:val="24"/>
        </w:rPr>
        <w:t xml:space="preserve">irkimo sąlygų </w:t>
      </w:r>
      <w:r w:rsidR="00F1334C" w:rsidRPr="00582F46">
        <w:rPr>
          <w:rFonts w:ascii="Times New Roman" w:eastAsia="Calibri" w:hAnsi="Times New Roman" w:cs="Times New Roman"/>
          <w:color w:val="auto"/>
          <w:sz w:val="24"/>
          <w:szCs w:val="24"/>
        </w:rPr>
        <w:t>4</w:t>
      </w:r>
      <w:r w:rsidR="008D704D" w:rsidRPr="00582F46">
        <w:rPr>
          <w:rFonts w:ascii="Times New Roman" w:eastAsia="Calibri" w:hAnsi="Times New Roman" w:cs="Times New Roman"/>
          <w:color w:val="auto"/>
          <w:sz w:val="24"/>
          <w:szCs w:val="24"/>
        </w:rPr>
        <w:t xml:space="preserve"> priedas „Tiekėjų kvalifikacijos reikalavimai</w:t>
      </w:r>
      <w:r w:rsidR="00283391" w:rsidRPr="00582F46">
        <w:rPr>
          <w:rFonts w:ascii="Times New Roman" w:eastAsia="Calibri" w:hAnsi="Times New Roman" w:cs="Times New Roman"/>
          <w:color w:val="auto"/>
          <w:sz w:val="24"/>
          <w:szCs w:val="24"/>
        </w:rPr>
        <w:t xml:space="preserve"> ir reikalaujami kokybės bei aplinkos apsaugos vadybos sistemų standartai</w:t>
      </w:r>
      <w:r w:rsidR="008D704D" w:rsidRPr="00582F46">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D94562" w:rsidRDefault="002F396F" w:rsidP="00DE290C">
      <w:pPr>
        <w:rPr>
          <w:rFonts w:cstheme="minorHAnsi"/>
          <w:b/>
          <w:bCs/>
          <w:smallCaps/>
          <w:sz w:val="22"/>
          <w:szCs w:val="22"/>
        </w:rPr>
      </w:pPr>
    </w:p>
    <w:p w14:paraId="2D71919D" w14:textId="77777777" w:rsidR="00887FB6" w:rsidRPr="00D94562" w:rsidRDefault="00887FB6" w:rsidP="00887FB6">
      <w:pPr>
        <w:pStyle w:val="Betarp"/>
        <w:jc w:val="center"/>
        <w:rPr>
          <w:rFonts w:ascii="Times New Roman" w:hAnsi="Times New Roman" w:cs="Times New Roman"/>
          <w:b/>
          <w:bCs/>
          <w:sz w:val="24"/>
          <w:szCs w:val="24"/>
          <w:lang w:eastAsia="en-US"/>
        </w:rPr>
      </w:pPr>
      <w:bookmarkStart w:id="57" w:name="_Ref38291379"/>
      <w:bookmarkStart w:id="58" w:name="_Ref38291394"/>
      <w:bookmarkStart w:id="59" w:name="_Ref38898251"/>
      <w:r w:rsidRPr="00D94562">
        <w:rPr>
          <w:rFonts w:ascii="Times New Roman" w:hAnsi="Times New Roman" w:cs="Times New Roman"/>
          <w:b/>
          <w:bCs/>
          <w:smallCaps/>
          <w:sz w:val="24"/>
          <w:szCs w:val="24"/>
        </w:rPr>
        <w:t xml:space="preserve">TIEKĖJŲ KVALIFIKACIJOS REIKALAVIMAI IR REIKALAVIMAI LAIKYTIS </w:t>
      </w:r>
      <w:r w:rsidRPr="00D94562">
        <w:rPr>
          <w:rFonts w:ascii="Times New Roman" w:hAnsi="Times New Roman" w:cs="Times New Roman"/>
          <w:b/>
          <w:bCs/>
          <w:sz w:val="24"/>
          <w:szCs w:val="24"/>
          <w:lang w:eastAsia="en-US"/>
        </w:rPr>
        <w:t>KOKYBĖS VADYBOS SISTEMOS IR (ARBA) APLINKOS APSAUGOS VADYBOS SISTEMOS STANDARTŲ</w:t>
      </w:r>
    </w:p>
    <w:p w14:paraId="78EBFD63" w14:textId="77777777" w:rsidR="00887FB6" w:rsidRPr="00D94562" w:rsidRDefault="00887FB6" w:rsidP="00887FB6">
      <w:pPr>
        <w:pStyle w:val="Betarp"/>
        <w:jc w:val="center"/>
        <w:rPr>
          <w:rFonts w:ascii="Times New Roman" w:hAnsi="Times New Roman" w:cs="Times New Roman"/>
          <w:sz w:val="24"/>
          <w:szCs w:val="24"/>
          <w:lang w:eastAsia="en-US"/>
        </w:rPr>
      </w:pPr>
    </w:p>
    <w:p w14:paraId="14B69CE8" w14:textId="77777777" w:rsidR="00823DDD" w:rsidRDefault="00823DDD" w:rsidP="00823DDD">
      <w:p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 xml:space="preserve">1. </w:t>
      </w:r>
      <w:r>
        <w:rPr>
          <w:rFonts w:ascii="Times New Roman" w:hAnsi="Times New Roman" w:cs="Times New Roman"/>
          <w:color w:val="000000" w:themeColor="text1"/>
          <w:sz w:val="24"/>
          <w:szCs w:val="24"/>
        </w:rPr>
        <w:t>Tiekėjams nenustatomi kvalifikacijos reikalavimai ir (arba) reikalavimai dėl kokybės vadybos sistemos ir (arba) aplinkos apsaugos vadybos sistemos standartų laikymosi.</w:t>
      </w:r>
    </w:p>
    <w:p w14:paraId="0306D1F5" w14:textId="77777777" w:rsidR="00887FB6" w:rsidRPr="00D94562" w:rsidRDefault="00887FB6" w:rsidP="00887FB6">
      <w:pPr>
        <w:pStyle w:val="Betarp"/>
        <w:jc w:val="center"/>
        <w:rPr>
          <w:rFonts w:ascii="Times New Roman" w:hAnsi="Times New Roman" w:cs="Times New Roman"/>
          <w:b/>
          <w:bCs/>
          <w:i/>
          <w:iCs/>
          <w:sz w:val="24"/>
          <w:szCs w:val="24"/>
        </w:rPr>
      </w:pPr>
    </w:p>
    <w:p w14:paraId="37B1541C" w14:textId="77777777" w:rsidR="00887FB6" w:rsidRPr="00371743" w:rsidRDefault="00887FB6" w:rsidP="00887FB6">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6503395D" w14:textId="77777777" w:rsidR="001A01FC" w:rsidRDefault="001A01FC" w:rsidP="00887FB6">
      <w:pPr>
        <w:pStyle w:val="Antrat2"/>
        <w:ind w:left="5103"/>
        <w:rPr>
          <w:rFonts w:ascii="Times New Roman" w:eastAsia="Calibri" w:hAnsi="Times New Roman" w:cs="Times New Roman"/>
          <w:color w:val="auto"/>
          <w:sz w:val="24"/>
          <w:szCs w:val="24"/>
        </w:rPr>
        <w:sectPr w:rsidR="001A01FC" w:rsidSect="00153FC8">
          <w:footerReference w:type="first" r:id="rId16"/>
          <w:pgSz w:w="12240" w:h="15840"/>
          <w:pgMar w:top="1134" w:right="567" w:bottom="1134" w:left="1701" w:header="720" w:footer="720" w:gutter="0"/>
          <w:pgNumType w:start="22"/>
          <w:cols w:space="720"/>
          <w:titlePg/>
          <w:docGrid w:linePitch="360"/>
        </w:sectPr>
      </w:pPr>
    </w:p>
    <w:p w14:paraId="44269E47" w14:textId="3F392225" w:rsidR="00887FB6" w:rsidRPr="00582F46" w:rsidRDefault="00B3114D" w:rsidP="00887FB6">
      <w:pPr>
        <w:pStyle w:val="Antrat2"/>
        <w:ind w:left="5103"/>
        <w:rPr>
          <w:rFonts w:ascii="Times New Roman" w:hAnsi="Times New Roman" w:cs="Times New Roman"/>
          <w:color w:val="auto"/>
          <w:sz w:val="24"/>
          <w:szCs w:val="24"/>
        </w:rPr>
      </w:pPr>
      <w:bookmarkStart w:id="60" w:name="_Toc226536301"/>
      <w:r w:rsidRPr="00582F46">
        <w:rPr>
          <w:rFonts w:ascii="Times New Roman" w:eastAsia="Calibri" w:hAnsi="Times New Roman" w:cs="Times New Roman"/>
          <w:color w:val="auto"/>
          <w:sz w:val="24"/>
          <w:szCs w:val="24"/>
        </w:rPr>
        <w:lastRenderedPageBreak/>
        <w:t>Specialiųjų p</w:t>
      </w:r>
      <w:r w:rsidR="008D704D" w:rsidRPr="00582F46">
        <w:rPr>
          <w:rFonts w:ascii="Times New Roman" w:eastAsia="Calibri" w:hAnsi="Times New Roman" w:cs="Times New Roman"/>
          <w:color w:val="auto"/>
          <w:sz w:val="24"/>
          <w:szCs w:val="24"/>
        </w:rPr>
        <w:t xml:space="preserve">irkimo sąlygų </w:t>
      </w:r>
      <w:r w:rsidR="00F1334C" w:rsidRPr="00582F46">
        <w:rPr>
          <w:rFonts w:ascii="Times New Roman" w:eastAsia="Calibri" w:hAnsi="Times New Roman" w:cs="Times New Roman"/>
          <w:color w:val="auto"/>
          <w:sz w:val="24"/>
          <w:szCs w:val="24"/>
        </w:rPr>
        <w:t>5</w:t>
      </w:r>
      <w:r w:rsidR="008D704D" w:rsidRPr="00582F46">
        <w:rPr>
          <w:rFonts w:ascii="Times New Roman" w:eastAsia="Calibri" w:hAnsi="Times New Roman" w:cs="Times New Roman"/>
          <w:color w:val="auto"/>
          <w:sz w:val="24"/>
          <w:szCs w:val="24"/>
        </w:rPr>
        <w:t xml:space="preserve"> priedas „EBVPD“</w:t>
      </w:r>
      <w:bookmarkEnd w:id="57"/>
      <w:bookmarkEnd w:id="58"/>
      <w:bookmarkEnd w:id="59"/>
      <w:bookmarkEnd w:id="60"/>
    </w:p>
    <w:p w14:paraId="1AB7FB7D" w14:textId="77777777" w:rsidR="00887FB6" w:rsidRPr="00887FB6" w:rsidRDefault="00887FB6" w:rsidP="00887FB6"/>
    <w:p w14:paraId="40209F98" w14:textId="77777777" w:rsidR="00DF4D13" w:rsidRPr="00371743" w:rsidRDefault="00DF4D13" w:rsidP="00DF4D13">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3E9755F9" w14:textId="77777777" w:rsidR="00DF4D13" w:rsidRPr="00371743" w:rsidRDefault="00DF4D13" w:rsidP="00DF4D13">
      <w:pPr>
        <w:pStyle w:val="Betarp"/>
        <w:rPr>
          <w:rFonts w:ascii="Times New Roman" w:hAnsi="Times New Roman" w:cs="Times New Roman"/>
          <w:b/>
          <w:bCs/>
          <w:sz w:val="24"/>
          <w:szCs w:val="24"/>
        </w:rPr>
      </w:pPr>
    </w:p>
    <w:p w14:paraId="4EC9FD6F" w14:textId="77777777" w:rsidR="00DF4D13" w:rsidRPr="00371743" w:rsidRDefault="00DF4D13" w:rsidP="00DF4D13">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60C6C35" w14:textId="77777777" w:rsidR="00DF4D13" w:rsidRPr="00371743" w:rsidRDefault="00DF4D13" w:rsidP="00DF4D13">
      <w:pPr>
        <w:rPr>
          <w:rFonts w:ascii="Times New Roman" w:hAnsi="Times New Roman" w:cs="Times New Roman"/>
          <w:b/>
          <w:bCs/>
          <w:smallCaps/>
          <w:sz w:val="24"/>
          <w:szCs w:val="24"/>
        </w:rPr>
      </w:pPr>
    </w:p>
    <w:p w14:paraId="15A001C7" w14:textId="77777777" w:rsidR="00DF4D13" w:rsidRPr="00371743" w:rsidRDefault="00DF4D13" w:rsidP="00DF4D13">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68B7FEA" w:rsidR="008D704D" w:rsidRPr="00582F46" w:rsidRDefault="00B3114D" w:rsidP="008D704D">
      <w:pPr>
        <w:pStyle w:val="Antrat2"/>
        <w:ind w:left="5103"/>
        <w:rPr>
          <w:rFonts w:ascii="Times New Roman" w:eastAsia="Calibri" w:hAnsi="Times New Roman" w:cs="Times New Roman"/>
          <w:color w:val="auto"/>
          <w:sz w:val="24"/>
          <w:szCs w:val="24"/>
        </w:rPr>
      </w:pPr>
      <w:bookmarkStart w:id="61" w:name="_Ref38540913"/>
      <w:bookmarkStart w:id="62" w:name="_Ref38898051"/>
      <w:bookmarkStart w:id="63" w:name="_Ref38901392"/>
      <w:bookmarkStart w:id="64" w:name="_Toc226536302"/>
      <w:r w:rsidRPr="00582F46">
        <w:rPr>
          <w:rFonts w:ascii="Times New Roman" w:eastAsia="Calibri" w:hAnsi="Times New Roman" w:cs="Times New Roman"/>
          <w:color w:val="auto"/>
          <w:sz w:val="24"/>
          <w:szCs w:val="24"/>
        </w:rPr>
        <w:lastRenderedPageBreak/>
        <w:t>Specialiųjų p</w:t>
      </w:r>
      <w:r w:rsidR="008D704D" w:rsidRPr="00582F46">
        <w:rPr>
          <w:rFonts w:ascii="Times New Roman" w:eastAsia="Calibri" w:hAnsi="Times New Roman" w:cs="Times New Roman"/>
          <w:color w:val="auto"/>
          <w:sz w:val="24"/>
          <w:szCs w:val="24"/>
        </w:rPr>
        <w:t xml:space="preserve">irkimo sąlygų </w:t>
      </w:r>
      <w:r w:rsidR="00F1334C" w:rsidRPr="00582F46">
        <w:rPr>
          <w:rFonts w:ascii="Times New Roman" w:eastAsia="Calibri" w:hAnsi="Times New Roman" w:cs="Times New Roman"/>
          <w:color w:val="auto"/>
          <w:sz w:val="24"/>
          <w:szCs w:val="24"/>
        </w:rPr>
        <w:t>6</w:t>
      </w:r>
      <w:r w:rsidR="008D704D" w:rsidRPr="00582F46">
        <w:rPr>
          <w:rFonts w:ascii="Times New Roman" w:eastAsia="Calibri" w:hAnsi="Times New Roman" w:cs="Times New Roman"/>
          <w:color w:val="auto"/>
          <w:sz w:val="24"/>
          <w:szCs w:val="24"/>
        </w:rPr>
        <w:t xml:space="preserve"> priedas „Pasiūlymo forma“</w:t>
      </w:r>
      <w:bookmarkEnd w:id="61"/>
      <w:bookmarkEnd w:id="62"/>
      <w:bookmarkEnd w:id="63"/>
      <w:bookmarkEnd w:id="64"/>
    </w:p>
    <w:p w14:paraId="2EDF208A" w14:textId="77777777" w:rsidR="00693D4F" w:rsidRPr="001A01FC" w:rsidRDefault="00693D4F" w:rsidP="00DE290C">
      <w:pPr>
        <w:rPr>
          <w:rFonts w:cstheme="minorHAnsi"/>
          <w:color w:val="000000" w:themeColor="text1"/>
          <w:sz w:val="24"/>
          <w:szCs w:val="24"/>
        </w:rPr>
      </w:pPr>
    </w:p>
    <w:p w14:paraId="217DAB85" w14:textId="77777777" w:rsidR="00FB0AD6" w:rsidRPr="00371743" w:rsidRDefault="00FB0AD6" w:rsidP="00FB0AD6">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6D29D4A5" w14:textId="77777777" w:rsidR="00FB0AD6" w:rsidRPr="00371743" w:rsidRDefault="00FB0AD6" w:rsidP="00FB0AD6">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388D7F1B" w:rsidR="008D704D" w:rsidRPr="00582F46" w:rsidRDefault="00B64BC5" w:rsidP="008D704D">
      <w:pPr>
        <w:pStyle w:val="Antrat2"/>
        <w:ind w:left="5103"/>
        <w:rPr>
          <w:rFonts w:ascii="Times New Roman" w:eastAsia="Calibri" w:hAnsi="Times New Roman" w:cs="Times New Roman"/>
          <w:color w:val="auto"/>
          <w:sz w:val="24"/>
          <w:szCs w:val="24"/>
        </w:rPr>
      </w:pPr>
      <w:bookmarkStart w:id="65" w:name="_Ref39484039"/>
      <w:bookmarkStart w:id="66" w:name="_Ref40278562"/>
      <w:bookmarkStart w:id="67" w:name="_Toc226536303"/>
      <w:r w:rsidRPr="00582F46">
        <w:rPr>
          <w:rFonts w:ascii="Times New Roman" w:eastAsia="Calibri" w:hAnsi="Times New Roman" w:cs="Times New Roman"/>
          <w:color w:val="auto"/>
          <w:sz w:val="24"/>
          <w:szCs w:val="24"/>
        </w:rPr>
        <w:t>Specialiųjų p</w:t>
      </w:r>
      <w:r w:rsidR="008D704D" w:rsidRPr="00582F46">
        <w:rPr>
          <w:rFonts w:ascii="Times New Roman" w:eastAsia="Calibri" w:hAnsi="Times New Roman" w:cs="Times New Roman"/>
          <w:color w:val="auto"/>
          <w:sz w:val="24"/>
          <w:szCs w:val="24"/>
        </w:rPr>
        <w:t xml:space="preserve">irkimo sąlygų </w:t>
      </w:r>
      <w:r w:rsidR="00910C39" w:rsidRPr="00582F46">
        <w:rPr>
          <w:rFonts w:ascii="Times New Roman" w:eastAsia="Calibri" w:hAnsi="Times New Roman" w:cs="Times New Roman"/>
          <w:color w:val="auto"/>
          <w:sz w:val="24"/>
          <w:szCs w:val="24"/>
        </w:rPr>
        <w:t>7</w:t>
      </w:r>
      <w:r w:rsidR="008D704D" w:rsidRPr="00582F46">
        <w:rPr>
          <w:rFonts w:ascii="Times New Roman" w:eastAsia="Calibri" w:hAnsi="Times New Roman" w:cs="Times New Roman"/>
          <w:color w:val="auto"/>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630FFA1" w14:textId="724C4BCC" w:rsidR="00213B95" w:rsidRPr="00213B95" w:rsidRDefault="00213B95" w:rsidP="00EF7CC6">
      <w:pPr>
        <w:spacing w:after="0" w:line="240" w:lineRule="auto"/>
        <w:jc w:val="center"/>
        <w:rPr>
          <w:rFonts w:ascii="Times New Roman" w:hAnsi="Times New Roman" w:cs="Times New Roman"/>
          <w:b/>
          <w:bCs/>
          <w:i/>
          <w:iCs/>
          <w:sz w:val="24"/>
          <w:szCs w:val="24"/>
        </w:rPr>
      </w:pPr>
      <w:r w:rsidRPr="00213B95">
        <w:rPr>
          <w:rFonts w:ascii="Times New Roman" w:eastAsia="Calibri" w:hAnsi="Times New Roman" w:cs="Times New Roman"/>
          <w:b/>
          <w:bCs/>
          <w:sz w:val="24"/>
          <w:szCs w:val="24"/>
        </w:rPr>
        <w:t>PASIŪLYMŲ VERTINIMO KRITERIJAI IR SĄLYGOS</w:t>
      </w:r>
      <w:r w:rsidRPr="00213B95">
        <w:rPr>
          <w:rFonts w:ascii="Times New Roman" w:hAnsi="Times New Roman" w:cs="Times New Roman"/>
          <w:b/>
          <w:bCs/>
          <w:i/>
          <w:iCs/>
          <w:sz w:val="24"/>
          <w:szCs w:val="24"/>
        </w:rPr>
        <w:t xml:space="preserve"> </w:t>
      </w:r>
    </w:p>
    <w:p w14:paraId="6039BCD3" w14:textId="749012E0" w:rsidR="00EF7CC6" w:rsidRPr="00371743" w:rsidRDefault="00EF7CC6" w:rsidP="00EF7CC6">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2EC2FEE" w14:textId="7080401A" w:rsidR="009A39C8" w:rsidRPr="00B45C9E" w:rsidRDefault="009B6F95" w:rsidP="00B45C9E">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bookmarkStart w:id="68" w:name="_Ref39586171"/>
      <w:bookmarkStart w:id="69" w:name="_Ref39673580"/>
      <w:bookmarkStart w:id="70" w:name="_Ref39674283"/>
    </w:p>
    <w:p w14:paraId="25D2AF6C" w14:textId="77777777" w:rsidR="00B47E32" w:rsidRDefault="00B47E32" w:rsidP="00B47E32">
      <w:pPr>
        <w:pStyle w:val="Antrat2"/>
        <w:rPr>
          <w:rFonts w:asciiTheme="minorHAnsi" w:hAnsiTheme="minorHAnsi"/>
          <w:color w:val="auto"/>
          <w:sz w:val="21"/>
          <w:szCs w:val="21"/>
        </w:rPr>
        <w:sectPr w:rsidR="00B47E32" w:rsidSect="00153FC8">
          <w:pgSz w:w="12240" w:h="15840"/>
          <w:pgMar w:top="1134" w:right="567" w:bottom="1134" w:left="1701" w:header="720" w:footer="720" w:gutter="0"/>
          <w:pgNumType w:start="22"/>
          <w:cols w:space="720"/>
          <w:titlePg/>
          <w:docGrid w:linePitch="360"/>
        </w:sectPr>
      </w:pPr>
    </w:p>
    <w:p w14:paraId="426D75CE" w14:textId="3DCE96BC" w:rsidR="00B47E32" w:rsidRPr="001A01FC" w:rsidRDefault="00B47E32" w:rsidP="001A01FC">
      <w:pPr>
        <w:pStyle w:val="Antrat2"/>
        <w:ind w:left="5103"/>
        <w:rPr>
          <w:rFonts w:ascii="Times New Roman" w:eastAsia="Calibri" w:hAnsi="Times New Roman" w:cs="Times New Roman"/>
          <w:color w:val="auto"/>
          <w:sz w:val="24"/>
          <w:szCs w:val="24"/>
        </w:rPr>
      </w:pPr>
      <w:bookmarkStart w:id="71" w:name="_Toc226536304"/>
      <w:r w:rsidRPr="00196AD0">
        <w:rPr>
          <w:rFonts w:ascii="Times New Roman" w:eastAsia="Calibri" w:hAnsi="Times New Roman" w:cs="Times New Roman"/>
          <w:color w:val="auto"/>
          <w:sz w:val="24"/>
          <w:szCs w:val="24"/>
        </w:rPr>
        <w:lastRenderedPageBreak/>
        <w:t xml:space="preserve">Specialiųjų pirkimo sąlygų 8 priedas </w:t>
      </w:r>
      <w:r w:rsidRPr="001A01FC">
        <w:rPr>
          <w:rFonts w:ascii="Times New Roman" w:eastAsia="Calibri" w:hAnsi="Times New Roman" w:cs="Times New Roman"/>
          <w:color w:val="auto"/>
          <w:sz w:val="24"/>
          <w:szCs w:val="24"/>
        </w:rPr>
        <w:t>„</w:t>
      </w:r>
      <w:r w:rsidRPr="00B47E32">
        <w:rPr>
          <w:rFonts w:ascii="Times New Roman" w:eastAsia="Calibri" w:hAnsi="Times New Roman" w:cs="Times New Roman"/>
          <w:color w:val="auto"/>
          <w:sz w:val="24"/>
          <w:szCs w:val="24"/>
        </w:rPr>
        <w:t>Nacionalinio saugumo reikalavimų atitikties deklaracija</w:t>
      </w:r>
      <w:r w:rsidRPr="001A01FC">
        <w:rPr>
          <w:rFonts w:ascii="Times New Roman" w:eastAsia="Calibri" w:hAnsi="Times New Roman" w:cs="Times New Roman"/>
          <w:color w:val="auto"/>
          <w:sz w:val="24"/>
          <w:szCs w:val="24"/>
        </w:rPr>
        <w:t>“</w:t>
      </w:r>
      <w:bookmarkEnd w:id="71"/>
    </w:p>
    <w:p w14:paraId="4EE1BFFC" w14:textId="77777777" w:rsidR="001A01FC" w:rsidRDefault="001A01FC" w:rsidP="001A01FC"/>
    <w:p w14:paraId="08B41894" w14:textId="216FC602" w:rsidR="001A01FC" w:rsidRPr="001A01FC" w:rsidRDefault="001A01FC" w:rsidP="001A01FC">
      <w:pPr>
        <w:spacing w:after="0" w:line="240" w:lineRule="auto"/>
        <w:jc w:val="center"/>
        <w:rPr>
          <w:rFonts w:ascii="Times New Roman" w:eastAsia="Calibri" w:hAnsi="Times New Roman" w:cs="Times New Roman"/>
          <w:b/>
          <w:bCs/>
          <w:sz w:val="24"/>
          <w:szCs w:val="24"/>
        </w:rPr>
      </w:pPr>
      <w:r w:rsidRPr="001A01FC">
        <w:rPr>
          <w:rFonts w:ascii="Times New Roman" w:eastAsia="Calibri" w:hAnsi="Times New Roman" w:cs="Times New Roman"/>
          <w:b/>
          <w:bCs/>
          <w:sz w:val="24"/>
          <w:szCs w:val="24"/>
        </w:rPr>
        <w:t xml:space="preserve">NACIONALINIO SAUGUMO REIKALAVIMŲ ATITIKTIES DEKLARACIJA </w:t>
      </w:r>
    </w:p>
    <w:p w14:paraId="5A0F4A2D" w14:textId="136444E7" w:rsidR="001A01FC" w:rsidRPr="00371743" w:rsidRDefault="001A01FC" w:rsidP="001A01FC">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1B509928" w14:textId="77777777" w:rsidR="001A01FC" w:rsidRDefault="001A01FC" w:rsidP="001A01FC"/>
    <w:p w14:paraId="5141AC3E" w14:textId="77777777" w:rsidR="001A01FC" w:rsidRPr="001A01FC" w:rsidRDefault="001A01FC" w:rsidP="001A01FC"/>
    <w:p w14:paraId="1FDFF362" w14:textId="77777777" w:rsidR="00B47E32" w:rsidRDefault="00B47E32" w:rsidP="00AB5541">
      <w:pPr>
        <w:pStyle w:val="Antrat2"/>
        <w:ind w:left="5103"/>
        <w:rPr>
          <w:rFonts w:asciiTheme="minorHAnsi" w:hAnsiTheme="minorHAnsi"/>
          <w:color w:val="auto"/>
          <w:sz w:val="21"/>
          <w:szCs w:val="21"/>
        </w:rPr>
        <w:sectPr w:rsidR="00B47E32" w:rsidSect="00153FC8">
          <w:pgSz w:w="12240" w:h="15840"/>
          <w:pgMar w:top="1134" w:right="567" w:bottom="1134" w:left="1701" w:header="720" w:footer="720" w:gutter="0"/>
          <w:pgNumType w:start="22"/>
          <w:cols w:space="720"/>
          <w:titlePg/>
          <w:docGrid w:linePitch="360"/>
        </w:sectPr>
      </w:pPr>
    </w:p>
    <w:p w14:paraId="5DC5C150" w14:textId="7C4D3EC4" w:rsidR="008D704D" w:rsidRPr="001A01FC" w:rsidRDefault="000F319E" w:rsidP="00AB5541">
      <w:pPr>
        <w:pStyle w:val="Antrat2"/>
        <w:ind w:left="5103"/>
        <w:rPr>
          <w:rFonts w:ascii="Times New Roman" w:hAnsi="Times New Roman" w:cs="Times New Roman"/>
          <w:color w:val="auto"/>
          <w:sz w:val="24"/>
          <w:szCs w:val="24"/>
        </w:rPr>
      </w:pPr>
      <w:bookmarkStart w:id="72" w:name="_Toc226536305"/>
      <w:r w:rsidRPr="001A01FC">
        <w:rPr>
          <w:rFonts w:ascii="Times New Roman" w:hAnsi="Times New Roman" w:cs="Times New Roman"/>
          <w:color w:val="auto"/>
          <w:sz w:val="24"/>
          <w:szCs w:val="24"/>
        </w:rPr>
        <w:lastRenderedPageBreak/>
        <w:t>Specialiųjų</w:t>
      </w:r>
      <w:r w:rsidR="00C8270E" w:rsidRPr="001A01FC">
        <w:rPr>
          <w:rFonts w:ascii="Times New Roman" w:hAnsi="Times New Roman" w:cs="Times New Roman"/>
          <w:color w:val="auto"/>
          <w:sz w:val="24"/>
          <w:szCs w:val="24"/>
        </w:rPr>
        <w:t xml:space="preserve"> p</w:t>
      </w:r>
      <w:r w:rsidR="00FE3D1F" w:rsidRPr="001A01FC">
        <w:rPr>
          <w:rFonts w:ascii="Times New Roman" w:hAnsi="Times New Roman" w:cs="Times New Roman"/>
          <w:color w:val="auto"/>
          <w:sz w:val="24"/>
          <w:szCs w:val="24"/>
        </w:rPr>
        <w:t xml:space="preserve">irkimo sąlygų </w:t>
      </w:r>
      <w:r w:rsidR="00B47E32" w:rsidRPr="001A01FC">
        <w:rPr>
          <w:rFonts w:ascii="Times New Roman" w:hAnsi="Times New Roman" w:cs="Times New Roman"/>
          <w:color w:val="auto"/>
          <w:sz w:val="24"/>
          <w:szCs w:val="24"/>
        </w:rPr>
        <w:t>9</w:t>
      </w:r>
      <w:r w:rsidR="00FE3D1F" w:rsidRPr="001A01FC">
        <w:rPr>
          <w:rFonts w:ascii="Times New Roman" w:hAnsi="Times New Roman" w:cs="Times New Roman"/>
          <w:color w:val="auto"/>
          <w:sz w:val="24"/>
          <w:szCs w:val="24"/>
        </w:rPr>
        <w:t xml:space="preserve"> priedas </w:t>
      </w:r>
      <w:r w:rsidR="008D704D" w:rsidRPr="001A01FC">
        <w:rPr>
          <w:rFonts w:ascii="Times New Roman" w:hAnsi="Times New Roman" w:cs="Times New Roman"/>
          <w:color w:val="auto"/>
          <w:sz w:val="24"/>
          <w:szCs w:val="24"/>
        </w:rPr>
        <w:t>„Sutarties projektas“</w:t>
      </w:r>
      <w:bookmarkEnd w:id="68"/>
      <w:bookmarkEnd w:id="69"/>
      <w:bookmarkEnd w:id="70"/>
      <w:bookmarkEnd w:id="72"/>
    </w:p>
    <w:p w14:paraId="040FB65E" w14:textId="77777777" w:rsidR="00AE422D" w:rsidRPr="00F0499F" w:rsidRDefault="00AE422D" w:rsidP="00AB5541"/>
    <w:p w14:paraId="33204D99" w14:textId="77777777" w:rsidR="006C7CFB" w:rsidRDefault="006C7CFB" w:rsidP="006C7CFB">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94DBB06" w14:textId="77777777" w:rsidR="006C7CFB" w:rsidRPr="002228E8" w:rsidRDefault="006C7CFB" w:rsidP="006C7CFB">
      <w:pPr>
        <w:pStyle w:val="Betarp"/>
        <w:jc w:val="center"/>
        <w:rPr>
          <w:rFonts w:ascii="Times New Roman" w:hAnsi="Times New Roman" w:cs="Times New Roman"/>
          <w:b/>
          <w:bCs/>
          <w:sz w:val="24"/>
          <w:szCs w:val="24"/>
        </w:rPr>
      </w:pPr>
    </w:p>
    <w:p w14:paraId="360CCA38" w14:textId="77777777" w:rsidR="006C7CFB" w:rsidRDefault="006C7CFB" w:rsidP="006C7CFB">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23B695B2" w14:textId="77777777" w:rsidR="006C7CFB" w:rsidRDefault="006C7CFB" w:rsidP="006C7CFB">
      <w:pPr>
        <w:spacing w:after="0" w:line="240" w:lineRule="auto"/>
        <w:jc w:val="center"/>
        <w:rPr>
          <w:rFonts w:ascii="Times New Roman" w:hAnsi="Times New Roman" w:cs="Times New Roman"/>
          <w:b/>
          <w:bCs/>
          <w:i/>
          <w:iCs/>
          <w:sz w:val="24"/>
          <w:szCs w:val="24"/>
        </w:rPr>
      </w:pPr>
    </w:p>
    <w:p w14:paraId="2E998EDA" w14:textId="77777777" w:rsidR="006C7CFB" w:rsidRPr="00371743" w:rsidRDefault="006C7CFB" w:rsidP="006C7CFB">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2826B120" w14:textId="7E101978" w:rsidR="008D704D" w:rsidRDefault="008D704D" w:rsidP="006C7CFB">
      <w:pPr>
        <w:jc w:val="both"/>
        <w:rPr>
          <w:rFonts w:cstheme="minorHAnsi"/>
          <w:b/>
          <w:bCs/>
          <w:smallCaps/>
          <w:sz w:val="22"/>
          <w:szCs w:val="22"/>
        </w:rPr>
      </w:pPr>
    </w:p>
    <w:p w14:paraId="3BFEDAEC" w14:textId="77777777" w:rsidR="00EB3B4A" w:rsidRDefault="00EB3B4A" w:rsidP="006C7CFB">
      <w:pPr>
        <w:jc w:val="both"/>
        <w:rPr>
          <w:rFonts w:cstheme="minorHAnsi"/>
          <w:b/>
          <w:bCs/>
          <w:smallCaps/>
          <w:sz w:val="22"/>
          <w:szCs w:val="22"/>
        </w:rPr>
      </w:pPr>
    </w:p>
    <w:p w14:paraId="0D296F13" w14:textId="77777777" w:rsidR="00EB3B4A" w:rsidRDefault="00EB3B4A" w:rsidP="006C7CFB">
      <w:pPr>
        <w:jc w:val="both"/>
        <w:rPr>
          <w:rFonts w:cstheme="minorHAnsi"/>
          <w:b/>
          <w:bCs/>
          <w:smallCaps/>
          <w:sz w:val="22"/>
          <w:szCs w:val="22"/>
        </w:rPr>
      </w:pPr>
    </w:p>
    <w:p w14:paraId="7F0C7AFD" w14:textId="77777777" w:rsidR="00EB3B4A" w:rsidRDefault="00EB3B4A" w:rsidP="006C7CFB">
      <w:pPr>
        <w:jc w:val="both"/>
        <w:rPr>
          <w:rFonts w:cstheme="minorHAnsi"/>
          <w:b/>
          <w:bCs/>
          <w:smallCaps/>
          <w:sz w:val="22"/>
          <w:szCs w:val="22"/>
        </w:rPr>
      </w:pPr>
    </w:p>
    <w:p w14:paraId="0812F752" w14:textId="77777777" w:rsidR="00EB3B4A" w:rsidRDefault="00EB3B4A" w:rsidP="006C7CFB">
      <w:pPr>
        <w:jc w:val="both"/>
        <w:rPr>
          <w:rFonts w:cstheme="minorHAnsi"/>
          <w:b/>
          <w:bCs/>
          <w:smallCaps/>
          <w:sz w:val="22"/>
          <w:szCs w:val="22"/>
        </w:rPr>
      </w:pPr>
    </w:p>
    <w:p w14:paraId="4922F86F" w14:textId="77777777" w:rsidR="00EB3B4A" w:rsidRDefault="00EB3B4A" w:rsidP="006C7CFB">
      <w:pPr>
        <w:jc w:val="both"/>
        <w:rPr>
          <w:rFonts w:cstheme="minorHAnsi"/>
          <w:b/>
          <w:bCs/>
          <w:smallCaps/>
          <w:sz w:val="22"/>
          <w:szCs w:val="22"/>
        </w:rPr>
      </w:pPr>
    </w:p>
    <w:p w14:paraId="1CE8A7F9" w14:textId="77777777" w:rsidR="00EB3B4A" w:rsidRDefault="00EB3B4A" w:rsidP="006C7CFB">
      <w:pPr>
        <w:jc w:val="both"/>
        <w:rPr>
          <w:rFonts w:cstheme="minorHAnsi"/>
          <w:b/>
          <w:bCs/>
          <w:smallCaps/>
          <w:sz w:val="22"/>
          <w:szCs w:val="22"/>
        </w:rPr>
      </w:pPr>
    </w:p>
    <w:p w14:paraId="793C678D" w14:textId="77777777" w:rsidR="00EB3B4A" w:rsidRDefault="00EB3B4A" w:rsidP="006C7CFB">
      <w:pPr>
        <w:jc w:val="both"/>
        <w:rPr>
          <w:rFonts w:cstheme="minorHAnsi"/>
          <w:b/>
          <w:bCs/>
          <w:smallCaps/>
          <w:sz w:val="22"/>
          <w:szCs w:val="22"/>
        </w:rPr>
      </w:pPr>
    </w:p>
    <w:p w14:paraId="286568D5" w14:textId="77777777" w:rsidR="00EB3B4A" w:rsidRDefault="00EB3B4A" w:rsidP="006C7CFB">
      <w:pPr>
        <w:jc w:val="both"/>
        <w:rPr>
          <w:rFonts w:cstheme="minorHAnsi"/>
          <w:b/>
          <w:bCs/>
          <w:smallCaps/>
          <w:sz w:val="22"/>
          <w:szCs w:val="22"/>
        </w:rPr>
      </w:pPr>
    </w:p>
    <w:p w14:paraId="4ABBA902" w14:textId="77777777" w:rsidR="00EB3B4A" w:rsidRDefault="00EB3B4A" w:rsidP="006C7CFB">
      <w:pPr>
        <w:jc w:val="both"/>
        <w:rPr>
          <w:rFonts w:cstheme="minorHAnsi"/>
          <w:b/>
          <w:bCs/>
          <w:smallCaps/>
          <w:sz w:val="22"/>
          <w:szCs w:val="22"/>
        </w:rPr>
      </w:pPr>
    </w:p>
    <w:p w14:paraId="35FFC4F0" w14:textId="77777777" w:rsidR="00EB3B4A" w:rsidRDefault="00EB3B4A" w:rsidP="006C7CFB">
      <w:pPr>
        <w:jc w:val="both"/>
        <w:rPr>
          <w:rFonts w:cstheme="minorHAnsi"/>
          <w:b/>
          <w:bCs/>
          <w:smallCaps/>
          <w:sz w:val="22"/>
          <w:szCs w:val="22"/>
        </w:rPr>
      </w:pPr>
    </w:p>
    <w:p w14:paraId="30D049A8" w14:textId="77777777" w:rsidR="00EB3B4A" w:rsidRDefault="00EB3B4A" w:rsidP="006C7CFB">
      <w:pPr>
        <w:jc w:val="both"/>
        <w:rPr>
          <w:rFonts w:cstheme="minorHAnsi"/>
          <w:b/>
          <w:bCs/>
          <w:smallCaps/>
          <w:sz w:val="22"/>
          <w:szCs w:val="22"/>
        </w:rPr>
      </w:pPr>
    </w:p>
    <w:p w14:paraId="29B04575" w14:textId="77777777" w:rsidR="00EB3B4A" w:rsidRDefault="00EB3B4A" w:rsidP="006C7CFB">
      <w:pPr>
        <w:jc w:val="both"/>
        <w:rPr>
          <w:rFonts w:cstheme="minorHAnsi"/>
          <w:b/>
          <w:bCs/>
          <w:smallCaps/>
          <w:sz w:val="22"/>
          <w:szCs w:val="22"/>
        </w:rPr>
      </w:pPr>
    </w:p>
    <w:p w14:paraId="4F37FD76" w14:textId="77777777" w:rsidR="00EB3B4A" w:rsidRDefault="00EB3B4A" w:rsidP="006C7CFB">
      <w:pPr>
        <w:jc w:val="both"/>
        <w:rPr>
          <w:rFonts w:cstheme="minorHAnsi"/>
          <w:b/>
          <w:bCs/>
          <w:smallCaps/>
          <w:sz w:val="22"/>
          <w:szCs w:val="22"/>
        </w:rPr>
      </w:pPr>
    </w:p>
    <w:p w14:paraId="4ACECBAC" w14:textId="77777777" w:rsidR="00EB3B4A" w:rsidRDefault="00EB3B4A" w:rsidP="006C7CFB">
      <w:pPr>
        <w:jc w:val="both"/>
        <w:rPr>
          <w:rFonts w:cstheme="minorHAnsi"/>
          <w:b/>
          <w:bCs/>
          <w:smallCaps/>
          <w:sz w:val="22"/>
          <w:szCs w:val="22"/>
        </w:rPr>
      </w:pPr>
    </w:p>
    <w:p w14:paraId="137C498A" w14:textId="77777777" w:rsidR="00EB3B4A" w:rsidRDefault="00EB3B4A" w:rsidP="006C7CFB">
      <w:pPr>
        <w:jc w:val="both"/>
        <w:rPr>
          <w:rFonts w:cstheme="minorHAnsi"/>
          <w:b/>
          <w:bCs/>
          <w:smallCaps/>
          <w:sz w:val="22"/>
          <w:szCs w:val="22"/>
        </w:rPr>
      </w:pPr>
    </w:p>
    <w:p w14:paraId="7201EADF" w14:textId="77777777" w:rsidR="00EB3B4A" w:rsidRDefault="00EB3B4A" w:rsidP="006C7CFB">
      <w:pPr>
        <w:jc w:val="both"/>
        <w:rPr>
          <w:rFonts w:cstheme="minorHAnsi"/>
          <w:b/>
          <w:bCs/>
          <w:smallCaps/>
          <w:sz w:val="22"/>
          <w:szCs w:val="22"/>
        </w:rPr>
      </w:pPr>
    </w:p>
    <w:p w14:paraId="62FC9E61" w14:textId="77777777" w:rsidR="00EB3B4A" w:rsidRDefault="00EB3B4A" w:rsidP="006C7CFB">
      <w:pPr>
        <w:jc w:val="both"/>
        <w:rPr>
          <w:rFonts w:cstheme="minorHAnsi"/>
          <w:b/>
          <w:bCs/>
          <w:smallCaps/>
          <w:sz w:val="22"/>
          <w:szCs w:val="22"/>
        </w:rPr>
      </w:pPr>
    </w:p>
    <w:p w14:paraId="2302CFCA" w14:textId="77777777" w:rsidR="00EB3B4A" w:rsidRDefault="00EB3B4A" w:rsidP="006C7CFB">
      <w:pPr>
        <w:jc w:val="both"/>
        <w:rPr>
          <w:rFonts w:cstheme="minorHAnsi"/>
          <w:b/>
          <w:bCs/>
          <w:smallCaps/>
          <w:sz w:val="22"/>
          <w:szCs w:val="22"/>
        </w:rPr>
      </w:pPr>
    </w:p>
    <w:p w14:paraId="5D5934CE" w14:textId="77777777" w:rsidR="00EB3B4A" w:rsidRDefault="00EB3B4A" w:rsidP="006C7CFB">
      <w:pPr>
        <w:jc w:val="both"/>
        <w:rPr>
          <w:rFonts w:cstheme="minorHAnsi"/>
          <w:b/>
          <w:bCs/>
          <w:smallCaps/>
          <w:sz w:val="22"/>
          <w:szCs w:val="22"/>
        </w:rPr>
      </w:pPr>
    </w:p>
    <w:p w14:paraId="6CF3E5EB" w14:textId="77777777" w:rsidR="00EB3B4A" w:rsidRDefault="00EB3B4A" w:rsidP="006C7CFB">
      <w:pPr>
        <w:jc w:val="both"/>
        <w:rPr>
          <w:rFonts w:cstheme="minorHAnsi"/>
          <w:b/>
          <w:bCs/>
          <w:smallCaps/>
          <w:sz w:val="22"/>
          <w:szCs w:val="22"/>
        </w:rPr>
      </w:pPr>
    </w:p>
    <w:p w14:paraId="18021C5D" w14:textId="77777777" w:rsidR="00EB3B4A" w:rsidRDefault="00EB3B4A" w:rsidP="006C7CFB">
      <w:pPr>
        <w:jc w:val="both"/>
        <w:rPr>
          <w:rFonts w:cstheme="minorHAnsi"/>
          <w:b/>
          <w:bCs/>
          <w:smallCaps/>
          <w:sz w:val="22"/>
          <w:szCs w:val="22"/>
        </w:rPr>
      </w:pPr>
    </w:p>
    <w:p w14:paraId="380D03B0" w14:textId="77777777" w:rsidR="00EB3B4A" w:rsidRDefault="00EB3B4A" w:rsidP="006C7CFB">
      <w:pPr>
        <w:jc w:val="both"/>
        <w:rPr>
          <w:rFonts w:cstheme="minorHAnsi"/>
          <w:b/>
          <w:bCs/>
          <w:smallCaps/>
          <w:sz w:val="22"/>
          <w:szCs w:val="22"/>
        </w:rPr>
      </w:pPr>
    </w:p>
    <w:p w14:paraId="255193D6" w14:textId="77777777" w:rsidR="00EB3B4A" w:rsidRDefault="00EB3B4A" w:rsidP="006C7CFB">
      <w:pPr>
        <w:jc w:val="both"/>
        <w:rPr>
          <w:rFonts w:cstheme="minorHAnsi"/>
          <w:b/>
          <w:bCs/>
          <w:smallCaps/>
          <w:sz w:val="22"/>
          <w:szCs w:val="22"/>
        </w:rPr>
      </w:pPr>
    </w:p>
    <w:p w14:paraId="10ADC5B2" w14:textId="532C5215" w:rsidR="00EB3B4A" w:rsidRPr="001A01FC" w:rsidRDefault="00EB3B4A" w:rsidP="00EB3B4A">
      <w:pPr>
        <w:pStyle w:val="Antrat2"/>
        <w:ind w:left="5103"/>
        <w:rPr>
          <w:rFonts w:ascii="Times New Roman" w:hAnsi="Times New Roman" w:cs="Times New Roman"/>
          <w:color w:val="auto"/>
          <w:sz w:val="24"/>
          <w:szCs w:val="24"/>
        </w:rPr>
      </w:pPr>
      <w:bookmarkStart w:id="73" w:name="_Toc226536306"/>
      <w:r w:rsidRPr="001A01FC">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rPr>
        <w:t>10</w:t>
      </w:r>
      <w:r w:rsidRPr="001A01FC">
        <w:rPr>
          <w:rFonts w:ascii="Times New Roman" w:hAnsi="Times New Roman" w:cs="Times New Roman"/>
          <w:color w:val="auto"/>
          <w:sz w:val="24"/>
          <w:szCs w:val="24"/>
        </w:rPr>
        <w:t xml:space="preserve"> priedas „</w:t>
      </w:r>
      <w:r w:rsidR="001326D3" w:rsidRPr="001326D3">
        <w:rPr>
          <w:rFonts w:ascii="Times New Roman" w:eastAsia="Calibri" w:hAnsi="Times New Roman" w:cs="Times New Roman"/>
          <w:color w:val="000000" w:themeColor="text1"/>
          <w:sz w:val="24"/>
          <w:szCs w:val="24"/>
        </w:rPr>
        <w:t>Sąlygos dėl nacionalinio saugumo reikalavimų</w:t>
      </w:r>
      <w:r w:rsidRPr="001A01FC">
        <w:rPr>
          <w:rFonts w:ascii="Times New Roman" w:hAnsi="Times New Roman" w:cs="Times New Roman"/>
          <w:color w:val="auto"/>
          <w:sz w:val="24"/>
          <w:szCs w:val="24"/>
        </w:rPr>
        <w:t>“</w:t>
      </w:r>
      <w:bookmarkEnd w:id="73"/>
    </w:p>
    <w:p w14:paraId="7585F9FA" w14:textId="77777777" w:rsidR="00EB3B4A" w:rsidRPr="00F0499F" w:rsidRDefault="00EB3B4A" w:rsidP="00EB3B4A"/>
    <w:p w14:paraId="7157453C" w14:textId="0370AC20" w:rsidR="00EB3B4A" w:rsidRDefault="001326D3" w:rsidP="00EB3B4A">
      <w:pPr>
        <w:pStyle w:val="Betarp"/>
        <w:jc w:val="center"/>
        <w:rPr>
          <w:rFonts w:ascii="Times New Roman" w:eastAsia="Calibri" w:hAnsi="Times New Roman" w:cs="Times New Roman"/>
          <w:b/>
          <w:bCs/>
          <w:sz w:val="24"/>
          <w:szCs w:val="24"/>
        </w:rPr>
      </w:pPr>
      <w:r w:rsidRPr="001326D3">
        <w:rPr>
          <w:rFonts w:ascii="Times New Roman" w:eastAsia="Calibri" w:hAnsi="Times New Roman" w:cs="Times New Roman"/>
          <w:b/>
          <w:bCs/>
          <w:sz w:val="24"/>
          <w:szCs w:val="24"/>
        </w:rPr>
        <w:t>SĄLYGOS DĖL NACIONALINIO SAUGUMO REIKALAVIMŲ</w:t>
      </w:r>
    </w:p>
    <w:p w14:paraId="7562669B" w14:textId="77777777" w:rsidR="001326D3" w:rsidRPr="001326D3" w:rsidRDefault="001326D3" w:rsidP="00EB3B4A">
      <w:pPr>
        <w:pStyle w:val="Betarp"/>
        <w:jc w:val="center"/>
        <w:rPr>
          <w:rFonts w:ascii="Times New Roman" w:hAnsi="Times New Roman" w:cs="Times New Roman"/>
          <w:b/>
          <w:bCs/>
          <w:sz w:val="24"/>
          <w:szCs w:val="24"/>
        </w:rPr>
      </w:pPr>
    </w:p>
    <w:p w14:paraId="3C08093B" w14:textId="77777777" w:rsidR="00EB3B4A" w:rsidRDefault="00EB3B4A" w:rsidP="00EB3B4A">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1B56EEC8" w14:textId="77777777" w:rsidR="00EB3B4A" w:rsidRDefault="00EB3B4A" w:rsidP="00EB3B4A">
      <w:pPr>
        <w:spacing w:after="0" w:line="240" w:lineRule="auto"/>
        <w:jc w:val="center"/>
        <w:rPr>
          <w:rFonts w:ascii="Times New Roman" w:hAnsi="Times New Roman" w:cs="Times New Roman"/>
          <w:b/>
          <w:bCs/>
          <w:i/>
          <w:iCs/>
          <w:sz w:val="24"/>
          <w:szCs w:val="24"/>
        </w:rPr>
      </w:pPr>
    </w:p>
    <w:p w14:paraId="71133A08" w14:textId="77777777" w:rsidR="00EB3B4A" w:rsidRPr="00371743" w:rsidRDefault="00EB3B4A" w:rsidP="00EB3B4A">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09A63AC6" w14:textId="77777777" w:rsidR="00EB3B4A" w:rsidRDefault="00EB3B4A" w:rsidP="00EB3B4A">
      <w:pPr>
        <w:jc w:val="both"/>
        <w:rPr>
          <w:rFonts w:cstheme="minorHAnsi"/>
          <w:b/>
          <w:bCs/>
          <w:smallCaps/>
          <w:sz w:val="22"/>
          <w:szCs w:val="22"/>
        </w:rPr>
      </w:pPr>
    </w:p>
    <w:p w14:paraId="583A97B0" w14:textId="77777777" w:rsidR="00EB3B4A" w:rsidRPr="006C7CFB" w:rsidRDefault="00EB3B4A" w:rsidP="006C7CFB">
      <w:pPr>
        <w:jc w:val="both"/>
        <w:rPr>
          <w:rFonts w:cstheme="minorHAnsi"/>
          <w:b/>
          <w:bCs/>
          <w:smallCaps/>
          <w:sz w:val="22"/>
          <w:szCs w:val="22"/>
        </w:rPr>
      </w:pPr>
    </w:p>
    <w:sectPr w:rsidR="00EB3B4A" w:rsidRPr="006C7CF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1351A" w14:textId="77777777" w:rsidR="004B408E" w:rsidRDefault="004B408E" w:rsidP="00D05666">
      <w:r>
        <w:separator/>
      </w:r>
    </w:p>
  </w:endnote>
  <w:endnote w:type="continuationSeparator" w:id="0">
    <w:p w14:paraId="1E83A21F" w14:textId="77777777" w:rsidR="004B408E" w:rsidRDefault="004B408E" w:rsidP="00D05666">
      <w:r>
        <w:continuationSeparator/>
      </w:r>
    </w:p>
  </w:endnote>
  <w:endnote w:type="continuationNotice" w:id="1">
    <w:p w14:paraId="0779F751" w14:textId="77777777" w:rsidR="004B408E" w:rsidRDefault="004B4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796BE" w14:textId="77777777" w:rsidR="004B408E" w:rsidRDefault="004B408E" w:rsidP="00D05666">
      <w:r>
        <w:separator/>
      </w:r>
    </w:p>
  </w:footnote>
  <w:footnote w:type="continuationSeparator" w:id="0">
    <w:p w14:paraId="284B716B" w14:textId="77777777" w:rsidR="004B408E" w:rsidRDefault="004B408E" w:rsidP="00D05666">
      <w:r>
        <w:continuationSeparator/>
      </w:r>
    </w:p>
  </w:footnote>
  <w:footnote w:type="continuationNotice" w:id="1">
    <w:p w14:paraId="5FECAC8B" w14:textId="77777777" w:rsidR="004B408E" w:rsidRDefault="004B408E">
      <w:pPr>
        <w:spacing w:after="0" w:line="240" w:lineRule="auto"/>
      </w:pPr>
    </w:p>
  </w:footnote>
  <w:footnote w:id="2">
    <w:p w14:paraId="0E4733A8" w14:textId="77777777" w:rsidR="00BC401E" w:rsidRDefault="00BC401E" w:rsidP="00BC401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97237C0" w14:textId="77777777" w:rsidR="00231765" w:rsidRDefault="00231765" w:rsidP="00BC401E">
      <w:pPr>
        <w:pStyle w:val="Puslapioinaostekstas"/>
      </w:pPr>
    </w:p>
  </w:footnote>
  <w:footnote w:id="3">
    <w:p w14:paraId="1A3475CC" w14:textId="3CF91EDC" w:rsidR="00BC401E" w:rsidRDefault="00BC401E" w:rsidP="00BC401E">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B99892B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83"/>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35"/>
    <w:rsid w:val="00011887"/>
    <w:rsid w:val="00011A8D"/>
    <w:rsid w:val="00011B40"/>
    <w:rsid w:val="00012892"/>
    <w:rsid w:val="00012BE7"/>
    <w:rsid w:val="000133D6"/>
    <w:rsid w:val="00013DF0"/>
    <w:rsid w:val="00013EF1"/>
    <w:rsid w:val="00013FF6"/>
    <w:rsid w:val="00014A61"/>
    <w:rsid w:val="0001551D"/>
    <w:rsid w:val="000159FF"/>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302"/>
    <w:rsid w:val="00030C02"/>
    <w:rsid w:val="00030C76"/>
    <w:rsid w:val="00030F90"/>
    <w:rsid w:val="000315EB"/>
    <w:rsid w:val="0003169B"/>
    <w:rsid w:val="00031A62"/>
    <w:rsid w:val="000321E6"/>
    <w:rsid w:val="0003281A"/>
    <w:rsid w:val="00032D19"/>
    <w:rsid w:val="00032FE0"/>
    <w:rsid w:val="000345A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9F"/>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B"/>
    <w:rsid w:val="0008241E"/>
    <w:rsid w:val="0008276B"/>
    <w:rsid w:val="00082D2A"/>
    <w:rsid w:val="00082F6A"/>
    <w:rsid w:val="000835F1"/>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8E"/>
    <w:rsid w:val="000A2CBA"/>
    <w:rsid w:val="000A2D88"/>
    <w:rsid w:val="000A5738"/>
    <w:rsid w:val="000A5FB1"/>
    <w:rsid w:val="000A6BBE"/>
    <w:rsid w:val="000A76C1"/>
    <w:rsid w:val="000A77C5"/>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805"/>
    <w:rsid w:val="000C59B8"/>
    <w:rsid w:val="000C6068"/>
    <w:rsid w:val="000C7160"/>
    <w:rsid w:val="000D0F58"/>
    <w:rsid w:val="000D13D6"/>
    <w:rsid w:val="000D18E9"/>
    <w:rsid w:val="000D2618"/>
    <w:rsid w:val="000D26D8"/>
    <w:rsid w:val="000D412D"/>
    <w:rsid w:val="000D4332"/>
    <w:rsid w:val="000D4406"/>
    <w:rsid w:val="000D4B9C"/>
    <w:rsid w:val="000D4E2B"/>
    <w:rsid w:val="000D5C58"/>
    <w:rsid w:val="000D638A"/>
    <w:rsid w:val="000D6AD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E01"/>
    <w:rsid w:val="000E6130"/>
    <w:rsid w:val="000E6657"/>
    <w:rsid w:val="000E7154"/>
    <w:rsid w:val="000E799D"/>
    <w:rsid w:val="000E7CF8"/>
    <w:rsid w:val="000F01E1"/>
    <w:rsid w:val="000F04F7"/>
    <w:rsid w:val="000F051B"/>
    <w:rsid w:val="000F1287"/>
    <w:rsid w:val="000F1B57"/>
    <w:rsid w:val="000F2282"/>
    <w:rsid w:val="000F2369"/>
    <w:rsid w:val="000F2FF1"/>
    <w:rsid w:val="000F319E"/>
    <w:rsid w:val="000F32FF"/>
    <w:rsid w:val="000F403D"/>
    <w:rsid w:val="000F4AA3"/>
    <w:rsid w:val="000F4B8F"/>
    <w:rsid w:val="000F513D"/>
    <w:rsid w:val="000F5948"/>
    <w:rsid w:val="000F7102"/>
    <w:rsid w:val="001008C5"/>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2D3"/>
    <w:rsid w:val="0012267C"/>
    <w:rsid w:val="001229FD"/>
    <w:rsid w:val="001232F3"/>
    <w:rsid w:val="00124338"/>
    <w:rsid w:val="00124345"/>
    <w:rsid w:val="00124FB1"/>
    <w:rsid w:val="00125082"/>
    <w:rsid w:val="0012584E"/>
    <w:rsid w:val="0012639E"/>
    <w:rsid w:val="00127196"/>
    <w:rsid w:val="001275FB"/>
    <w:rsid w:val="00127F38"/>
    <w:rsid w:val="0013010B"/>
    <w:rsid w:val="00130658"/>
    <w:rsid w:val="0013140B"/>
    <w:rsid w:val="00131BA4"/>
    <w:rsid w:val="001326D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D89"/>
    <w:rsid w:val="001620B1"/>
    <w:rsid w:val="001640AF"/>
    <w:rsid w:val="00164443"/>
    <w:rsid w:val="001644FE"/>
    <w:rsid w:val="0016459C"/>
    <w:rsid w:val="001647BD"/>
    <w:rsid w:val="00165AC5"/>
    <w:rsid w:val="00165EA1"/>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11"/>
    <w:rsid w:val="00174A4C"/>
    <w:rsid w:val="00174EE0"/>
    <w:rsid w:val="0017506F"/>
    <w:rsid w:val="0017533E"/>
    <w:rsid w:val="00176BDA"/>
    <w:rsid w:val="00176FD3"/>
    <w:rsid w:val="0017799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E6C"/>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3FF"/>
    <w:rsid w:val="001954F1"/>
    <w:rsid w:val="00195572"/>
    <w:rsid w:val="0019597B"/>
    <w:rsid w:val="00195BD8"/>
    <w:rsid w:val="00195C8A"/>
    <w:rsid w:val="00195CF3"/>
    <w:rsid w:val="00196AD0"/>
    <w:rsid w:val="00196FAF"/>
    <w:rsid w:val="0019749C"/>
    <w:rsid w:val="001977F6"/>
    <w:rsid w:val="00197943"/>
    <w:rsid w:val="00197EF6"/>
    <w:rsid w:val="001A01FC"/>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125"/>
    <w:rsid w:val="001C37BD"/>
    <w:rsid w:val="001C45C1"/>
    <w:rsid w:val="001C468D"/>
    <w:rsid w:val="001C4E2E"/>
    <w:rsid w:val="001C4F12"/>
    <w:rsid w:val="001C545C"/>
    <w:rsid w:val="001C635E"/>
    <w:rsid w:val="001C6757"/>
    <w:rsid w:val="001C6A8E"/>
    <w:rsid w:val="001C762B"/>
    <w:rsid w:val="001C7DEC"/>
    <w:rsid w:val="001C7F48"/>
    <w:rsid w:val="001D2623"/>
    <w:rsid w:val="001D2CB6"/>
    <w:rsid w:val="001D37D8"/>
    <w:rsid w:val="001D414C"/>
    <w:rsid w:val="001D41F4"/>
    <w:rsid w:val="001D5752"/>
    <w:rsid w:val="001D612E"/>
    <w:rsid w:val="001D65F8"/>
    <w:rsid w:val="001D68CF"/>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832"/>
    <w:rsid w:val="00212C25"/>
    <w:rsid w:val="00212F68"/>
    <w:rsid w:val="002135C6"/>
    <w:rsid w:val="00213B95"/>
    <w:rsid w:val="002140C5"/>
    <w:rsid w:val="00214B9D"/>
    <w:rsid w:val="00214D4B"/>
    <w:rsid w:val="00215B09"/>
    <w:rsid w:val="00215FB5"/>
    <w:rsid w:val="002163DC"/>
    <w:rsid w:val="00216766"/>
    <w:rsid w:val="00216820"/>
    <w:rsid w:val="00217893"/>
    <w:rsid w:val="00217BFF"/>
    <w:rsid w:val="0022046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1765"/>
    <w:rsid w:val="0023232F"/>
    <w:rsid w:val="00232F6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7C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CB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AC"/>
    <w:rsid w:val="002D54D5"/>
    <w:rsid w:val="002D5ABC"/>
    <w:rsid w:val="002D5CA4"/>
    <w:rsid w:val="002D61AE"/>
    <w:rsid w:val="002D6348"/>
    <w:rsid w:val="002D6D51"/>
    <w:rsid w:val="002D6E52"/>
    <w:rsid w:val="002D6F74"/>
    <w:rsid w:val="002D71B6"/>
    <w:rsid w:val="002D78B2"/>
    <w:rsid w:val="002D7F06"/>
    <w:rsid w:val="002E00F1"/>
    <w:rsid w:val="002E115D"/>
    <w:rsid w:val="002E120E"/>
    <w:rsid w:val="002E1796"/>
    <w:rsid w:val="002E259F"/>
    <w:rsid w:val="002E2B93"/>
    <w:rsid w:val="002E2CD8"/>
    <w:rsid w:val="002E348F"/>
    <w:rsid w:val="002E3C32"/>
    <w:rsid w:val="002E4A5A"/>
    <w:rsid w:val="002E5061"/>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024"/>
    <w:rsid w:val="003074D1"/>
    <w:rsid w:val="00307836"/>
    <w:rsid w:val="003101E1"/>
    <w:rsid w:val="00310753"/>
    <w:rsid w:val="0031109D"/>
    <w:rsid w:val="00311111"/>
    <w:rsid w:val="00311D4A"/>
    <w:rsid w:val="003127FC"/>
    <w:rsid w:val="0031284C"/>
    <w:rsid w:val="00312FEE"/>
    <w:rsid w:val="00313947"/>
    <w:rsid w:val="00313A09"/>
    <w:rsid w:val="00313C2B"/>
    <w:rsid w:val="0031420A"/>
    <w:rsid w:val="00314972"/>
    <w:rsid w:val="00314A80"/>
    <w:rsid w:val="00314BA3"/>
    <w:rsid w:val="003155D3"/>
    <w:rsid w:val="0031574F"/>
    <w:rsid w:val="00317560"/>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284"/>
    <w:rsid w:val="00333BFA"/>
    <w:rsid w:val="00334D33"/>
    <w:rsid w:val="00334EB8"/>
    <w:rsid w:val="003354F0"/>
    <w:rsid w:val="00335A01"/>
    <w:rsid w:val="00335DA5"/>
    <w:rsid w:val="0033642E"/>
    <w:rsid w:val="003406FD"/>
    <w:rsid w:val="00340F7A"/>
    <w:rsid w:val="00341929"/>
    <w:rsid w:val="00341D9A"/>
    <w:rsid w:val="00342B8F"/>
    <w:rsid w:val="00343586"/>
    <w:rsid w:val="003436A3"/>
    <w:rsid w:val="00343AFE"/>
    <w:rsid w:val="0034460F"/>
    <w:rsid w:val="00344F46"/>
    <w:rsid w:val="00345082"/>
    <w:rsid w:val="00345141"/>
    <w:rsid w:val="003451F8"/>
    <w:rsid w:val="003453C2"/>
    <w:rsid w:val="00345AC7"/>
    <w:rsid w:val="00346410"/>
    <w:rsid w:val="003470FC"/>
    <w:rsid w:val="00350286"/>
    <w:rsid w:val="0035041E"/>
    <w:rsid w:val="00350730"/>
    <w:rsid w:val="00350C7D"/>
    <w:rsid w:val="00351D68"/>
    <w:rsid w:val="00352626"/>
    <w:rsid w:val="00352C78"/>
    <w:rsid w:val="003536CF"/>
    <w:rsid w:val="00353A48"/>
    <w:rsid w:val="00353D1B"/>
    <w:rsid w:val="00354AB4"/>
    <w:rsid w:val="00354B42"/>
    <w:rsid w:val="00355501"/>
    <w:rsid w:val="0035559D"/>
    <w:rsid w:val="00355743"/>
    <w:rsid w:val="00355846"/>
    <w:rsid w:val="003559E0"/>
    <w:rsid w:val="00355C79"/>
    <w:rsid w:val="00356D0D"/>
    <w:rsid w:val="00356E98"/>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16"/>
    <w:rsid w:val="00370682"/>
    <w:rsid w:val="003713E4"/>
    <w:rsid w:val="00371433"/>
    <w:rsid w:val="00372672"/>
    <w:rsid w:val="00373245"/>
    <w:rsid w:val="00373A6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96"/>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31D"/>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E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F1"/>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4A"/>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2"/>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08E"/>
    <w:rsid w:val="004B42DF"/>
    <w:rsid w:val="004B4807"/>
    <w:rsid w:val="004B5982"/>
    <w:rsid w:val="004B685B"/>
    <w:rsid w:val="004B6BCA"/>
    <w:rsid w:val="004B6FBD"/>
    <w:rsid w:val="004B7455"/>
    <w:rsid w:val="004B7E66"/>
    <w:rsid w:val="004B7FBC"/>
    <w:rsid w:val="004C010A"/>
    <w:rsid w:val="004C076A"/>
    <w:rsid w:val="004C0B12"/>
    <w:rsid w:val="004C0BB9"/>
    <w:rsid w:val="004C100C"/>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7BB"/>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2D"/>
    <w:rsid w:val="004F3EEF"/>
    <w:rsid w:val="004F473D"/>
    <w:rsid w:val="004F4D51"/>
    <w:rsid w:val="004F50BE"/>
    <w:rsid w:val="004F5D0A"/>
    <w:rsid w:val="004F5F5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C2"/>
    <w:rsid w:val="0050650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B5"/>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00E"/>
    <w:rsid w:val="00525A62"/>
    <w:rsid w:val="00525B54"/>
    <w:rsid w:val="00525FD6"/>
    <w:rsid w:val="005260FE"/>
    <w:rsid w:val="005265F8"/>
    <w:rsid w:val="005269B3"/>
    <w:rsid w:val="00526D2D"/>
    <w:rsid w:val="00527196"/>
    <w:rsid w:val="005273B1"/>
    <w:rsid w:val="00527D50"/>
    <w:rsid w:val="00530103"/>
    <w:rsid w:val="00530629"/>
    <w:rsid w:val="00530BB3"/>
    <w:rsid w:val="00530FFF"/>
    <w:rsid w:val="0053107B"/>
    <w:rsid w:val="005311C6"/>
    <w:rsid w:val="0053136A"/>
    <w:rsid w:val="005315A7"/>
    <w:rsid w:val="005321FB"/>
    <w:rsid w:val="0053254A"/>
    <w:rsid w:val="00532E9F"/>
    <w:rsid w:val="0053312B"/>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3CCF"/>
    <w:rsid w:val="00574529"/>
    <w:rsid w:val="005753B6"/>
    <w:rsid w:val="00575DFE"/>
    <w:rsid w:val="005769FF"/>
    <w:rsid w:val="00577272"/>
    <w:rsid w:val="0057745D"/>
    <w:rsid w:val="00577925"/>
    <w:rsid w:val="00577A72"/>
    <w:rsid w:val="005806D2"/>
    <w:rsid w:val="00582CE9"/>
    <w:rsid w:val="00582F46"/>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61D"/>
    <w:rsid w:val="00597743"/>
    <w:rsid w:val="00597972"/>
    <w:rsid w:val="005979E9"/>
    <w:rsid w:val="005A0555"/>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893"/>
    <w:rsid w:val="005B2A1D"/>
    <w:rsid w:val="005B2C82"/>
    <w:rsid w:val="005B2D9B"/>
    <w:rsid w:val="005B2FD0"/>
    <w:rsid w:val="005B34A6"/>
    <w:rsid w:val="005B383F"/>
    <w:rsid w:val="005B3D70"/>
    <w:rsid w:val="005B46C1"/>
    <w:rsid w:val="005B484F"/>
    <w:rsid w:val="005B52FA"/>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E3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044"/>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958"/>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8E2"/>
    <w:rsid w:val="00630A0F"/>
    <w:rsid w:val="00630DE9"/>
    <w:rsid w:val="00630F03"/>
    <w:rsid w:val="0063163D"/>
    <w:rsid w:val="0063190D"/>
    <w:rsid w:val="00631E78"/>
    <w:rsid w:val="00632981"/>
    <w:rsid w:val="00632B0E"/>
    <w:rsid w:val="00632F7B"/>
    <w:rsid w:val="00633526"/>
    <w:rsid w:val="00633A99"/>
    <w:rsid w:val="00633F89"/>
    <w:rsid w:val="0063491E"/>
    <w:rsid w:val="006349D3"/>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3F"/>
    <w:rsid w:val="006545F9"/>
    <w:rsid w:val="006553A2"/>
    <w:rsid w:val="006553EF"/>
    <w:rsid w:val="00655709"/>
    <w:rsid w:val="00655F17"/>
    <w:rsid w:val="00660F6D"/>
    <w:rsid w:val="006616B4"/>
    <w:rsid w:val="0066179A"/>
    <w:rsid w:val="00661860"/>
    <w:rsid w:val="00661FC2"/>
    <w:rsid w:val="00662606"/>
    <w:rsid w:val="00662701"/>
    <w:rsid w:val="0066271C"/>
    <w:rsid w:val="00663099"/>
    <w:rsid w:val="006638AF"/>
    <w:rsid w:val="00664184"/>
    <w:rsid w:val="00664241"/>
    <w:rsid w:val="00664C39"/>
    <w:rsid w:val="0066500F"/>
    <w:rsid w:val="00665508"/>
    <w:rsid w:val="0066593D"/>
    <w:rsid w:val="00665D82"/>
    <w:rsid w:val="00667B3B"/>
    <w:rsid w:val="00670121"/>
    <w:rsid w:val="00670373"/>
    <w:rsid w:val="006715F4"/>
    <w:rsid w:val="00671B2B"/>
    <w:rsid w:val="00671DB5"/>
    <w:rsid w:val="0067281B"/>
    <w:rsid w:val="0067282A"/>
    <w:rsid w:val="00673538"/>
    <w:rsid w:val="006752D5"/>
    <w:rsid w:val="00675AFC"/>
    <w:rsid w:val="00676607"/>
    <w:rsid w:val="006773B6"/>
    <w:rsid w:val="006773FA"/>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40"/>
    <w:rsid w:val="00691BDB"/>
    <w:rsid w:val="00692F9F"/>
    <w:rsid w:val="006932C2"/>
    <w:rsid w:val="00693481"/>
    <w:rsid w:val="006937F3"/>
    <w:rsid w:val="00693BF3"/>
    <w:rsid w:val="00693D4F"/>
    <w:rsid w:val="006942B0"/>
    <w:rsid w:val="006944F4"/>
    <w:rsid w:val="00694911"/>
    <w:rsid w:val="00695CC3"/>
    <w:rsid w:val="00696571"/>
    <w:rsid w:val="00696781"/>
    <w:rsid w:val="00696791"/>
    <w:rsid w:val="006967C9"/>
    <w:rsid w:val="00696EED"/>
    <w:rsid w:val="006974CE"/>
    <w:rsid w:val="00697FA2"/>
    <w:rsid w:val="006A049B"/>
    <w:rsid w:val="006A1307"/>
    <w:rsid w:val="006A13BA"/>
    <w:rsid w:val="006A1E5B"/>
    <w:rsid w:val="006A2327"/>
    <w:rsid w:val="006A257B"/>
    <w:rsid w:val="006A2889"/>
    <w:rsid w:val="006A2EDB"/>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79A"/>
    <w:rsid w:val="006B4B0E"/>
    <w:rsid w:val="006B4FC9"/>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CFB"/>
    <w:rsid w:val="006D0D4C"/>
    <w:rsid w:val="006D0EC0"/>
    <w:rsid w:val="006D1119"/>
    <w:rsid w:val="006D2048"/>
    <w:rsid w:val="006D224F"/>
    <w:rsid w:val="006D2363"/>
    <w:rsid w:val="006D2CD2"/>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6F734A"/>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07970"/>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9B"/>
    <w:rsid w:val="007204DB"/>
    <w:rsid w:val="00720E2A"/>
    <w:rsid w:val="007212CA"/>
    <w:rsid w:val="0072163C"/>
    <w:rsid w:val="00721A8D"/>
    <w:rsid w:val="0072204F"/>
    <w:rsid w:val="007220C5"/>
    <w:rsid w:val="007221F7"/>
    <w:rsid w:val="00722612"/>
    <w:rsid w:val="00722B34"/>
    <w:rsid w:val="00723157"/>
    <w:rsid w:val="007233EE"/>
    <w:rsid w:val="00723492"/>
    <w:rsid w:val="00723FC5"/>
    <w:rsid w:val="007243EB"/>
    <w:rsid w:val="007245C1"/>
    <w:rsid w:val="00724B68"/>
    <w:rsid w:val="00725292"/>
    <w:rsid w:val="00725878"/>
    <w:rsid w:val="00725A44"/>
    <w:rsid w:val="00725AB6"/>
    <w:rsid w:val="00725D1E"/>
    <w:rsid w:val="00726682"/>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512"/>
    <w:rsid w:val="00747663"/>
    <w:rsid w:val="00747A97"/>
    <w:rsid w:val="00750931"/>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75C"/>
    <w:rsid w:val="00793A26"/>
    <w:rsid w:val="00794193"/>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390"/>
    <w:rsid w:val="007A68AD"/>
    <w:rsid w:val="007A739D"/>
    <w:rsid w:val="007A7D55"/>
    <w:rsid w:val="007A7E8A"/>
    <w:rsid w:val="007B0F0F"/>
    <w:rsid w:val="007B12FF"/>
    <w:rsid w:val="007B185F"/>
    <w:rsid w:val="007B1B0D"/>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6B0"/>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8AB"/>
    <w:rsid w:val="00817D5A"/>
    <w:rsid w:val="008216CF"/>
    <w:rsid w:val="00821BB1"/>
    <w:rsid w:val="00821FE8"/>
    <w:rsid w:val="00822FE2"/>
    <w:rsid w:val="00823BF2"/>
    <w:rsid w:val="00823DDD"/>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A7"/>
    <w:rsid w:val="00860F5E"/>
    <w:rsid w:val="00861205"/>
    <w:rsid w:val="00861C17"/>
    <w:rsid w:val="00861F49"/>
    <w:rsid w:val="0086202D"/>
    <w:rsid w:val="00862DB8"/>
    <w:rsid w:val="0086303D"/>
    <w:rsid w:val="008638DF"/>
    <w:rsid w:val="00864390"/>
    <w:rsid w:val="008643DD"/>
    <w:rsid w:val="008656E1"/>
    <w:rsid w:val="008662A0"/>
    <w:rsid w:val="00866B56"/>
    <w:rsid w:val="0086727C"/>
    <w:rsid w:val="00867806"/>
    <w:rsid w:val="008678E4"/>
    <w:rsid w:val="00867D33"/>
    <w:rsid w:val="00870F9D"/>
    <w:rsid w:val="008715AB"/>
    <w:rsid w:val="0087164F"/>
    <w:rsid w:val="008717FB"/>
    <w:rsid w:val="00871873"/>
    <w:rsid w:val="0087218A"/>
    <w:rsid w:val="008721F6"/>
    <w:rsid w:val="00872A8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87FB6"/>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D1"/>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3BB"/>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1BD"/>
    <w:rsid w:val="00901552"/>
    <w:rsid w:val="00901FB3"/>
    <w:rsid w:val="009025EC"/>
    <w:rsid w:val="009032BE"/>
    <w:rsid w:val="009034DF"/>
    <w:rsid w:val="00903F2F"/>
    <w:rsid w:val="00904078"/>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28E"/>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F09"/>
    <w:rsid w:val="00934599"/>
    <w:rsid w:val="00935371"/>
    <w:rsid w:val="009355F9"/>
    <w:rsid w:val="00935826"/>
    <w:rsid w:val="0093767A"/>
    <w:rsid w:val="009400B9"/>
    <w:rsid w:val="00940EF8"/>
    <w:rsid w:val="00941385"/>
    <w:rsid w:val="00942030"/>
    <w:rsid w:val="00942226"/>
    <w:rsid w:val="0094236A"/>
    <w:rsid w:val="00942379"/>
    <w:rsid w:val="009425A7"/>
    <w:rsid w:val="00942662"/>
    <w:rsid w:val="00942B80"/>
    <w:rsid w:val="00942BCA"/>
    <w:rsid w:val="00942C81"/>
    <w:rsid w:val="0094429A"/>
    <w:rsid w:val="00945504"/>
    <w:rsid w:val="009465A0"/>
    <w:rsid w:val="00946722"/>
    <w:rsid w:val="009501C3"/>
    <w:rsid w:val="009502BE"/>
    <w:rsid w:val="009502F5"/>
    <w:rsid w:val="0095237A"/>
    <w:rsid w:val="0095251F"/>
    <w:rsid w:val="00952613"/>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437"/>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E5A"/>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2E8A"/>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9C8"/>
    <w:rsid w:val="009A3A73"/>
    <w:rsid w:val="009A43BF"/>
    <w:rsid w:val="009A50B5"/>
    <w:rsid w:val="009A61DC"/>
    <w:rsid w:val="009A6678"/>
    <w:rsid w:val="009A7D11"/>
    <w:rsid w:val="009B1258"/>
    <w:rsid w:val="009B149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19"/>
    <w:rsid w:val="009E064A"/>
    <w:rsid w:val="009E1FFB"/>
    <w:rsid w:val="009E20B7"/>
    <w:rsid w:val="009E2403"/>
    <w:rsid w:val="009E3E43"/>
    <w:rsid w:val="009E43D5"/>
    <w:rsid w:val="009E46B6"/>
    <w:rsid w:val="009E46BC"/>
    <w:rsid w:val="009E4CDE"/>
    <w:rsid w:val="009E5E28"/>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BDF"/>
    <w:rsid w:val="009F639D"/>
    <w:rsid w:val="009F644C"/>
    <w:rsid w:val="009F7959"/>
    <w:rsid w:val="009F7C63"/>
    <w:rsid w:val="009F7D62"/>
    <w:rsid w:val="009F7F79"/>
    <w:rsid w:val="00A000BE"/>
    <w:rsid w:val="00A000F5"/>
    <w:rsid w:val="00A00765"/>
    <w:rsid w:val="00A01B3A"/>
    <w:rsid w:val="00A01B88"/>
    <w:rsid w:val="00A0216C"/>
    <w:rsid w:val="00A021C2"/>
    <w:rsid w:val="00A02524"/>
    <w:rsid w:val="00A028CC"/>
    <w:rsid w:val="00A02EEB"/>
    <w:rsid w:val="00A03422"/>
    <w:rsid w:val="00A03B2D"/>
    <w:rsid w:val="00A0430F"/>
    <w:rsid w:val="00A045BC"/>
    <w:rsid w:val="00A0494F"/>
    <w:rsid w:val="00A04ACA"/>
    <w:rsid w:val="00A054B9"/>
    <w:rsid w:val="00A061F6"/>
    <w:rsid w:val="00A06455"/>
    <w:rsid w:val="00A064E0"/>
    <w:rsid w:val="00A065A2"/>
    <w:rsid w:val="00A06AC2"/>
    <w:rsid w:val="00A06CBB"/>
    <w:rsid w:val="00A071AE"/>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27E3D"/>
    <w:rsid w:val="00A30644"/>
    <w:rsid w:val="00A30DEC"/>
    <w:rsid w:val="00A3113F"/>
    <w:rsid w:val="00A31171"/>
    <w:rsid w:val="00A311DE"/>
    <w:rsid w:val="00A31436"/>
    <w:rsid w:val="00A322CD"/>
    <w:rsid w:val="00A32686"/>
    <w:rsid w:val="00A32BE9"/>
    <w:rsid w:val="00A32C66"/>
    <w:rsid w:val="00A32DFF"/>
    <w:rsid w:val="00A33366"/>
    <w:rsid w:val="00A33684"/>
    <w:rsid w:val="00A339C2"/>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5F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681"/>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CB1"/>
    <w:rsid w:val="00AA362E"/>
    <w:rsid w:val="00AA4CE6"/>
    <w:rsid w:val="00AA4EA1"/>
    <w:rsid w:val="00AA52E1"/>
    <w:rsid w:val="00AA62D6"/>
    <w:rsid w:val="00AA6640"/>
    <w:rsid w:val="00AA66DF"/>
    <w:rsid w:val="00AA6796"/>
    <w:rsid w:val="00AA78B2"/>
    <w:rsid w:val="00AA7C0D"/>
    <w:rsid w:val="00AA7DD1"/>
    <w:rsid w:val="00AB1754"/>
    <w:rsid w:val="00AB1EF3"/>
    <w:rsid w:val="00AB2DB9"/>
    <w:rsid w:val="00AB2DCF"/>
    <w:rsid w:val="00AB2E78"/>
    <w:rsid w:val="00AB2FA0"/>
    <w:rsid w:val="00AB3B35"/>
    <w:rsid w:val="00AB3B5E"/>
    <w:rsid w:val="00AB3EA4"/>
    <w:rsid w:val="00AB525D"/>
    <w:rsid w:val="00AB5541"/>
    <w:rsid w:val="00AB5657"/>
    <w:rsid w:val="00AB5FFA"/>
    <w:rsid w:val="00AB6922"/>
    <w:rsid w:val="00AB6994"/>
    <w:rsid w:val="00AB69B0"/>
    <w:rsid w:val="00AB7367"/>
    <w:rsid w:val="00AB73C7"/>
    <w:rsid w:val="00AB7576"/>
    <w:rsid w:val="00AB7730"/>
    <w:rsid w:val="00AC0637"/>
    <w:rsid w:val="00AC086D"/>
    <w:rsid w:val="00AC1757"/>
    <w:rsid w:val="00AC1D95"/>
    <w:rsid w:val="00AC2788"/>
    <w:rsid w:val="00AC2801"/>
    <w:rsid w:val="00AC2A50"/>
    <w:rsid w:val="00AC2A6E"/>
    <w:rsid w:val="00AC2AD3"/>
    <w:rsid w:val="00AC2F35"/>
    <w:rsid w:val="00AC32A3"/>
    <w:rsid w:val="00AC4350"/>
    <w:rsid w:val="00AC4934"/>
    <w:rsid w:val="00AC4E1B"/>
    <w:rsid w:val="00AC510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03"/>
    <w:rsid w:val="00AD3951"/>
    <w:rsid w:val="00AD3DCD"/>
    <w:rsid w:val="00AD4055"/>
    <w:rsid w:val="00AD4F43"/>
    <w:rsid w:val="00AD5069"/>
    <w:rsid w:val="00AD51F7"/>
    <w:rsid w:val="00AD56F4"/>
    <w:rsid w:val="00AD57B1"/>
    <w:rsid w:val="00AD5BC5"/>
    <w:rsid w:val="00AD5DD1"/>
    <w:rsid w:val="00AD6119"/>
    <w:rsid w:val="00AD6A9B"/>
    <w:rsid w:val="00AD7D83"/>
    <w:rsid w:val="00AE02C6"/>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E8"/>
    <w:rsid w:val="00AF7CB0"/>
    <w:rsid w:val="00AF7F98"/>
    <w:rsid w:val="00AF7FB3"/>
    <w:rsid w:val="00B004F2"/>
    <w:rsid w:val="00B00C12"/>
    <w:rsid w:val="00B012CF"/>
    <w:rsid w:val="00B015FC"/>
    <w:rsid w:val="00B01A92"/>
    <w:rsid w:val="00B01C30"/>
    <w:rsid w:val="00B038D8"/>
    <w:rsid w:val="00B03CE0"/>
    <w:rsid w:val="00B05A03"/>
    <w:rsid w:val="00B062B1"/>
    <w:rsid w:val="00B06A47"/>
    <w:rsid w:val="00B06EA0"/>
    <w:rsid w:val="00B07665"/>
    <w:rsid w:val="00B1096B"/>
    <w:rsid w:val="00B1123C"/>
    <w:rsid w:val="00B123E4"/>
    <w:rsid w:val="00B12512"/>
    <w:rsid w:val="00B12BF6"/>
    <w:rsid w:val="00B1356C"/>
    <w:rsid w:val="00B1388F"/>
    <w:rsid w:val="00B14019"/>
    <w:rsid w:val="00B14544"/>
    <w:rsid w:val="00B149EA"/>
    <w:rsid w:val="00B157D6"/>
    <w:rsid w:val="00B16159"/>
    <w:rsid w:val="00B16562"/>
    <w:rsid w:val="00B166BC"/>
    <w:rsid w:val="00B16A8C"/>
    <w:rsid w:val="00B16BB4"/>
    <w:rsid w:val="00B16D29"/>
    <w:rsid w:val="00B17053"/>
    <w:rsid w:val="00B173E3"/>
    <w:rsid w:val="00B176FD"/>
    <w:rsid w:val="00B17DBA"/>
    <w:rsid w:val="00B203BE"/>
    <w:rsid w:val="00B2069D"/>
    <w:rsid w:val="00B2080A"/>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14D"/>
    <w:rsid w:val="00B31908"/>
    <w:rsid w:val="00B31D3E"/>
    <w:rsid w:val="00B31D5E"/>
    <w:rsid w:val="00B3233B"/>
    <w:rsid w:val="00B3287D"/>
    <w:rsid w:val="00B33394"/>
    <w:rsid w:val="00B33EAC"/>
    <w:rsid w:val="00B3443B"/>
    <w:rsid w:val="00B34668"/>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9E"/>
    <w:rsid w:val="00B4694C"/>
    <w:rsid w:val="00B4698A"/>
    <w:rsid w:val="00B46BD1"/>
    <w:rsid w:val="00B46C90"/>
    <w:rsid w:val="00B47415"/>
    <w:rsid w:val="00B47535"/>
    <w:rsid w:val="00B477F1"/>
    <w:rsid w:val="00B4792F"/>
    <w:rsid w:val="00B47C05"/>
    <w:rsid w:val="00B47E32"/>
    <w:rsid w:val="00B50760"/>
    <w:rsid w:val="00B5221E"/>
    <w:rsid w:val="00B522AC"/>
    <w:rsid w:val="00B52729"/>
    <w:rsid w:val="00B53117"/>
    <w:rsid w:val="00B5429E"/>
    <w:rsid w:val="00B54910"/>
    <w:rsid w:val="00B54AA5"/>
    <w:rsid w:val="00B54C37"/>
    <w:rsid w:val="00B54DAB"/>
    <w:rsid w:val="00B5521E"/>
    <w:rsid w:val="00B55A65"/>
    <w:rsid w:val="00B55FAF"/>
    <w:rsid w:val="00B56D81"/>
    <w:rsid w:val="00B57190"/>
    <w:rsid w:val="00B57927"/>
    <w:rsid w:val="00B600AE"/>
    <w:rsid w:val="00B606C9"/>
    <w:rsid w:val="00B60CB8"/>
    <w:rsid w:val="00B61E41"/>
    <w:rsid w:val="00B61F68"/>
    <w:rsid w:val="00B62973"/>
    <w:rsid w:val="00B62AF3"/>
    <w:rsid w:val="00B62C56"/>
    <w:rsid w:val="00B62D48"/>
    <w:rsid w:val="00B64BC5"/>
    <w:rsid w:val="00B64F95"/>
    <w:rsid w:val="00B6522C"/>
    <w:rsid w:val="00B65555"/>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DF6"/>
    <w:rsid w:val="00BA26E9"/>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1E"/>
    <w:rsid w:val="00BC403A"/>
    <w:rsid w:val="00BC459B"/>
    <w:rsid w:val="00BC512A"/>
    <w:rsid w:val="00BC5391"/>
    <w:rsid w:val="00BC56DD"/>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2CC"/>
    <w:rsid w:val="00BE3B73"/>
    <w:rsid w:val="00BE3C0E"/>
    <w:rsid w:val="00BE598F"/>
    <w:rsid w:val="00BE6552"/>
    <w:rsid w:val="00BE7C72"/>
    <w:rsid w:val="00BF073D"/>
    <w:rsid w:val="00BF129F"/>
    <w:rsid w:val="00BF1959"/>
    <w:rsid w:val="00BF1D3B"/>
    <w:rsid w:val="00BF22F5"/>
    <w:rsid w:val="00BF2B58"/>
    <w:rsid w:val="00BF2D8E"/>
    <w:rsid w:val="00BF386F"/>
    <w:rsid w:val="00BF43A3"/>
    <w:rsid w:val="00BF4594"/>
    <w:rsid w:val="00BF5AEB"/>
    <w:rsid w:val="00BF5C2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1C6"/>
    <w:rsid w:val="00C4248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9BB"/>
    <w:rsid w:val="00C62047"/>
    <w:rsid w:val="00C62355"/>
    <w:rsid w:val="00C62D98"/>
    <w:rsid w:val="00C632A3"/>
    <w:rsid w:val="00C6399F"/>
    <w:rsid w:val="00C63E24"/>
    <w:rsid w:val="00C643C7"/>
    <w:rsid w:val="00C645AE"/>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F65"/>
    <w:rsid w:val="00C7706C"/>
    <w:rsid w:val="00C77938"/>
    <w:rsid w:val="00C77AC5"/>
    <w:rsid w:val="00C77CAE"/>
    <w:rsid w:val="00C80574"/>
    <w:rsid w:val="00C80EBC"/>
    <w:rsid w:val="00C8106D"/>
    <w:rsid w:val="00C822DC"/>
    <w:rsid w:val="00C8270E"/>
    <w:rsid w:val="00C82E95"/>
    <w:rsid w:val="00C8357B"/>
    <w:rsid w:val="00C83658"/>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4F"/>
    <w:rsid w:val="00C906F5"/>
    <w:rsid w:val="00C90917"/>
    <w:rsid w:val="00C90E94"/>
    <w:rsid w:val="00C9111A"/>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9C6"/>
    <w:rsid w:val="00CA02E5"/>
    <w:rsid w:val="00CA02FE"/>
    <w:rsid w:val="00CA0614"/>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E15"/>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7E4"/>
    <w:rsid w:val="00CD2536"/>
    <w:rsid w:val="00CD28BB"/>
    <w:rsid w:val="00CD2CEE"/>
    <w:rsid w:val="00CD2D93"/>
    <w:rsid w:val="00CD338F"/>
    <w:rsid w:val="00CD3E3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643"/>
    <w:rsid w:val="00D01D6B"/>
    <w:rsid w:val="00D021AA"/>
    <w:rsid w:val="00D0274C"/>
    <w:rsid w:val="00D029A4"/>
    <w:rsid w:val="00D02B3D"/>
    <w:rsid w:val="00D037B0"/>
    <w:rsid w:val="00D03CCF"/>
    <w:rsid w:val="00D03F7E"/>
    <w:rsid w:val="00D04044"/>
    <w:rsid w:val="00D04642"/>
    <w:rsid w:val="00D05014"/>
    <w:rsid w:val="00D05666"/>
    <w:rsid w:val="00D06478"/>
    <w:rsid w:val="00D068C1"/>
    <w:rsid w:val="00D07AEB"/>
    <w:rsid w:val="00D07FD3"/>
    <w:rsid w:val="00D10344"/>
    <w:rsid w:val="00D1062D"/>
    <w:rsid w:val="00D10723"/>
    <w:rsid w:val="00D10A78"/>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78B"/>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7BE"/>
    <w:rsid w:val="00D65C16"/>
    <w:rsid w:val="00D66432"/>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8A"/>
    <w:rsid w:val="00D9206D"/>
    <w:rsid w:val="00D92083"/>
    <w:rsid w:val="00D93420"/>
    <w:rsid w:val="00D934AE"/>
    <w:rsid w:val="00D93A2C"/>
    <w:rsid w:val="00D93AC0"/>
    <w:rsid w:val="00D94336"/>
    <w:rsid w:val="00D94562"/>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1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5BF"/>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6DF"/>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13"/>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A1B"/>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C7"/>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6BDA"/>
    <w:rsid w:val="00E57702"/>
    <w:rsid w:val="00E577C7"/>
    <w:rsid w:val="00E57827"/>
    <w:rsid w:val="00E6008D"/>
    <w:rsid w:val="00E6084D"/>
    <w:rsid w:val="00E60B06"/>
    <w:rsid w:val="00E60C92"/>
    <w:rsid w:val="00E61D90"/>
    <w:rsid w:val="00E6341D"/>
    <w:rsid w:val="00E6378C"/>
    <w:rsid w:val="00E63E0C"/>
    <w:rsid w:val="00E64158"/>
    <w:rsid w:val="00E6448D"/>
    <w:rsid w:val="00E655C9"/>
    <w:rsid w:val="00E655D1"/>
    <w:rsid w:val="00E65A59"/>
    <w:rsid w:val="00E65C12"/>
    <w:rsid w:val="00E65C56"/>
    <w:rsid w:val="00E660CD"/>
    <w:rsid w:val="00E66292"/>
    <w:rsid w:val="00E668C5"/>
    <w:rsid w:val="00E670F8"/>
    <w:rsid w:val="00E67CF1"/>
    <w:rsid w:val="00E70410"/>
    <w:rsid w:val="00E7043E"/>
    <w:rsid w:val="00E729B9"/>
    <w:rsid w:val="00E7446C"/>
    <w:rsid w:val="00E75068"/>
    <w:rsid w:val="00E76292"/>
    <w:rsid w:val="00E763B3"/>
    <w:rsid w:val="00E76434"/>
    <w:rsid w:val="00E76A3A"/>
    <w:rsid w:val="00E77D11"/>
    <w:rsid w:val="00E80EDE"/>
    <w:rsid w:val="00E80F72"/>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497"/>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A7E08"/>
    <w:rsid w:val="00EB01C2"/>
    <w:rsid w:val="00EB03BA"/>
    <w:rsid w:val="00EB0868"/>
    <w:rsid w:val="00EB164F"/>
    <w:rsid w:val="00EB23E7"/>
    <w:rsid w:val="00EB3280"/>
    <w:rsid w:val="00EB33BE"/>
    <w:rsid w:val="00EB35C1"/>
    <w:rsid w:val="00EB3686"/>
    <w:rsid w:val="00EB381D"/>
    <w:rsid w:val="00EB3B4A"/>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40E"/>
    <w:rsid w:val="00EC5EF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DF"/>
    <w:rsid w:val="00EE433A"/>
    <w:rsid w:val="00EE4477"/>
    <w:rsid w:val="00EE44B0"/>
    <w:rsid w:val="00EE523A"/>
    <w:rsid w:val="00EE54B9"/>
    <w:rsid w:val="00EE593B"/>
    <w:rsid w:val="00EE5F7A"/>
    <w:rsid w:val="00EE5FC7"/>
    <w:rsid w:val="00EE6920"/>
    <w:rsid w:val="00EE6E84"/>
    <w:rsid w:val="00EE7654"/>
    <w:rsid w:val="00EF11E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C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49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3B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780"/>
    <w:rsid w:val="00F70906"/>
    <w:rsid w:val="00F71B90"/>
    <w:rsid w:val="00F7215F"/>
    <w:rsid w:val="00F733B2"/>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AD6"/>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0D9D"/>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71"/>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18CF142-2038-4143-B32E-6862B7611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4289565-Kaip-pildyti-EBVP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estutis.miciulevicius@druskinink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vaina@druskinink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17</Pages>
  <Words>12529</Words>
  <Characters>7142</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Mindaugas Vaina</cp:lastModifiedBy>
  <cp:revision>119</cp:revision>
  <dcterms:created xsi:type="dcterms:W3CDTF">2025-11-27T07:56:00Z</dcterms:created>
  <dcterms:modified xsi:type="dcterms:W3CDTF">2026-04-08T07:25:00Z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